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A1" w:rsidRDefault="00812FA1" w:rsidP="00572134">
      <w:pPr>
        <w:rPr>
          <w:rFonts w:ascii="Arial" w:eastAsia="Times New Roman" w:hAnsi="Arial" w:cs="Arial"/>
          <w:b/>
          <w:color w:val="000000" w:themeColor="text1"/>
          <w:sz w:val="21"/>
          <w:szCs w:val="21"/>
          <w:lang w:eastAsia="en-GB"/>
        </w:rPr>
      </w:pPr>
    </w:p>
    <w:p w:rsidR="00F2234D" w:rsidRDefault="000C6727" w:rsidP="000C6727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3322A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n-GB"/>
        </w:rPr>
        <w:t>TO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:</w:t>
      </w:r>
      <w:r w:rsidRPr="003322A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  <w:r w:rsidRPr="003322A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n-GB"/>
        </w:rPr>
        <w:t>FROM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: </w:t>
      </w:r>
      <w:r w:rsidRPr="003322A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  <w:r w:rsidRPr="003322AF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n-GB"/>
        </w:rPr>
        <w:t>SUBJECT</w:t>
      </w:r>
      <w:r w:rsidRPr="003322A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: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Attending </w:t>
      </w:r>
      <w:r w:rsidRPr="00E4371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en-GB"/>
        </w:rPr>
        <w:t>GBTA Energy, Resources &amp; Marine Symposium 2017 | Houston</w:t>
      </w:r>
      <w:r w:rsidRPr="003322AF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br/>
      </w:r>
      <w:r w:rsidRPr="00E660B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hyperlink r:id="rId7" w:history="1">
        <w:r w:rsidRPr="008C2C90">
          <w:rPr>
            <w:rStyle w:val="Hyperlink"/>
            <w:rFonts w:ascii="Arial" w:hAnsi="Arial" w:cs="Arial"/>
            <w:sz w:val="20"/>
            <w:szCs w:val="20"/>
          </w:rPr>
          <w:t>GBTA Energy, Resources &amp; Marine Symposium 2017 | Houston</w:t>
        </w:r>
      </w:hyperlink>
      <w:r w:rsidRPr="008C2C90">
        <w:rPr>
          <w:rFonts w:ascii="Arial" w:hAnsi="Arial" w:cs="Arial"/>
          <w:sz w:val="20"/>
          <w:szCs w:val="20"/>
        </w:rPr>
        <w:t xml:space="preserve"> is </w:t>
      </w:r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 </w:t>
      </w:r>
      <w:r w:rsidR="00F96255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complimentary</w:t>
      </w:r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business travel event designed for </w:t>
      </w:r>
      <w:r w:rsidR="008C2C90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professionals in the oil, energy, resource, and marine</w:t>
      </w:r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fields</w:t>
      </w:r>
      <w:r w:rsidR="008C2C90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="004A5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is</w:t>
      </w:r>
      <w:bookmarkStart w:id="0" w:name="_GoBack"/>
      <w:bookmarkEnd w:id="0"/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set to take place on November 14. Nearly 200 of my peers, representing</w:t>
      </w:r>
      <w:r w:rsidR="008C2C90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some of the biggest companies </w:t>
      </w:r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are set to gather in Houston</w:t>
      </w:r>
      <w:r w:rsidR="008C2C90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, </w:t>
      </w:r>
      <w:r w:rsidR="008C2C90" w:rsidRPr="008C2C90">
        <w:rPr>
          <w:rFonts w:ascii="Arial" w:eastAsia="Times New Roman" w:hAnsi="Arial" w:cs="Arial"/>
          <w:sz w:val="20"/>
          <w:szCs w:val="20"/>
          <w:lang w:eastAsia="en-GB"/>
        </w:rPr>
        <w:t>TX</w:t>
      </w:r>
      <w:r w:rsidR="008C2C90">
        <w:rPr>
          <w:rFonts w:ascii="Arial" w:eastAsia="Times New Roman" w:hAnsi="Arial" w:cs="Arial"/>
          <w:sz w:val="20"/>
          <w:szCs w:val="20"/>
          <w:lang w:eastAsia="en-GB"/>
        </w:rPr>
        <w:t xml:space="preserve"> to </w:t>
      </w:r>
      <w:r w:rsidR="008C2C90" w:rsidRPr="008C2C90">
        <w:rPr>
          <w:rStyle w:val="Strong"/>
          <w:rFonts w:ascii="Arial" w:hAnsi="Arial" w:cs="Arial"/>
          <w:b w:val="0"/>
          <w:sz w:val="20"/>
          <w:szCs w:val="20"/>
        </w:rPr>
        <w:t>discuss</w:t>
      </w:r>
      <w:r w:rsidR="008C2C90" w:rsidRPr="008C2C90">
        <w:rPr>
          <w:rFonts w:ascii="Arial" w:hAnsi="Arial" w:cs="Arial"/>
          <w:sz w:val="20"/>
          <w:szCs w:val="20"/>
        </w:rPr>
        <w:t xml:space="preserve"> major issues shaping the market</w:t>
      </w:r>
      <w:r w:rsidRPr="008C2C90">
        <w:rPr>
          <w:rFonts w:ascii="Arial" w:eastAsia="Times New Roman" w:hAnsi="Arial" w:cs="Arial"/>
          <w:sz w:val="20"/>
          <w:szCs w:val="20"/>
          <w:lang w:eastAsia="en-GB"/>
        </w:rPr>
        <w:t>.</w:t>
      </w:r>
      <w:r w:rsidR="008C2C90" w:rsidRPr="008C2C90">
        <w:rPr>
          <w:rFonts w:ascii="Arial" w:eastAsia="Times New Roman" w:hAnsi="Arial" w:cs="Arial"/>
          <w:sz w:val="20"/>
          <w:szCs w:val="20"/>
          <w:lang w:eastAsia="en-GB"/>
        </w:rPr>
        <w:t xml:space="preserve"> This</w:t>
      </w:r>
      <w:r w:rsidR="008C2C90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is </w:t>
      </w:r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 great </w:t>
      </w:r>
      <w:r w:rsidR="008C2C90"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end-of-the-year </w:t>
      </w:r>
      <w:r w:rsidRPr="008C2C9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opportu</w:t>
      </w:r>
      <w:r w:rsidR="0071084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nity for me to learn more about,</w:t>
      </w:r>
    </w:p>
    <w:p w:rsidR="00F2234D" w:rsidRPr="00F2234D" w:rsidRDefault="00F2234D" w:rsidP="00F223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</w:t>
      </w:r>
      <w:r w:rsidRPr="00F2234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 rise of virtual payments</w:t>
      </w:r>
      <w:r w:rsidR="000C6727" w:rsidRPr="00F2234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:rsidR="00F2234D" w:rsidRPr="00F2234D" w:rsidRDefault="00F2234D" w:rsidP="00F2234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How to </w:t>
      </w:r>
      <w:r w:rsidRPr="00F2234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craft new policies for the next generation of travellers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based on their current </w:t>
      </w:r>
      <w:r w:rsidR="0071084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behaviour</w:t>
      </w:r>
    </w:p>
    <w:p w:rsidR="000C6727" w:rsidRPr="0071084E" w:rsidRDefault="000A27B9" w:rsidP="000A27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Strengthen my ability to identify</w:t>
      </w:r>
      <w:r w:rsidR="00F2234D" w:rsidRPr="00F2234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travel risks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for employees when dealing with “high risk countries</w:t>
      </w:r>
      <w:r w:rsidRPr="000A27B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”</w:t>
      </w:r>
    </w:p>
    <w:p w:rsidR="0071084E" w:rsidRPr="00F2234D" w:rsidRDefault="0071084E" w:rsidP="000A27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Data privacy fundamentals</w:t>
      </w:r>
    </w:p>
    <w:p w:rsidR="000C6727" w:rsidRPr="00E43710" w:rsidRDefault="000C6727" w:rsidP="000C67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there will be opportunities to network with a unique set of travel suppliers who cater spec</w:t>
      </w:r>
      <w:r w:rsidR="008C2C90">
        <w:rPr>
          <w:rFonts w:ascii="Arial" w:hAnsi="Arial" w:cs="Arial"/>
          <w:sz w:val="20"/>
          <w:szCs w:val="20"/>
        </w:rPr>
        <w:t xml:space="preserve">ifically to the needs of </w:t>
      </w:r>
      <w:r w:rsidR="00F2234D">
        <w:rPr>
          <w:rFonts w:ascii="Arial" w:hAnsi="Arial" w:cs="Arial"/>
          <w:sz w:val="20"/>
          <w:szCs w:val="20"/>
        </w:rPr>
        <w:t>travell</w:t>
      </w:r>
      <w:r w:rsidR="008C2C90"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z w:val="20"/>
          <w:szCs w:val="20"/>
        </w:rPr>
        <w:t xml:space="preserve"> in the energy, resources &amp; marine industries. </w:t>
      </w:r>
      <w:r w:rsidR="00156B3A" w:rsidRPr="00E65AE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The knowledge, skills and expertise I will gain could have long-term effects in supporting our goal of </w:t>
      </w:r>
      <w:r w:rsidR="00156B3A" w:rsidRPr="00E65AEE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n-GB"/>
        </w:rPr>
        <w:t>goal</w:t>
      </w:r>
      <w:r w:rsidR="00156B3A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n-GB"/>
        </w:rPr>
        <w:t>(s)</w:t>
      </w:r>
      <w:r w:rsidR="00156B3A" w:rsidRPr="00E65AEE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n-GB"/>
        </w:rPr>
        <w:t xml:space="preserve"> here.</w:t>
      </w:r>
    </w:p>
    <w:p w:rsidR="000C6727" w:rsidRPr="00E65AEE" w:rsidRDefault="000C6727" w:rsidP="000C6727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E65AE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 have calculated the approximate breakdown of costs associated with my attendance:</w:t>
      </w:r>
    </w:p>
    <w:tbl>
      <w:tblPr>
        <w:tblStyle w:val="ListTable2-Accent51"/>
        <w:tblW w:w="9912" w:type="dxa"/>
        <w:tblCellMar>
          <w:top w:w="43" w:type="dxa"/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90"/>
        <w:gridCol w:w="2622"/>
      </w:tblGrid>
      <w:tr w:rsidR="000C6727" w:rsidRPr="00E65AEE" w:rsidTr="00D3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tcW w:w="7290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Registration</w:t>
            </w:r>
          </w:p>
        </w:tc>
        <w:tc>
          <w:tcPr>
            <w:tcW w:w="2622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COMPLIMENTARY</w:t>
            </w:r>
          </w:p>
        </w:tc>
      </w:tr>
      <w:tr w:rsidR="000C6727" w:rsidRPr="00E65AEE" w:rsidTr="00D379BB">
        <w:trPr>
          <w:trHeight w:val="31"/>
        </w:trPr>
        <w:tc>
          <w:tcPr>
            <w:tcW w:w="7290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622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C6727" w:rsidRPr="00E65AEE" w:rsidTr="00D3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7290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622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C6727" w:rsidRPr="00E65AEE" w:rsidTr="00D379BB">
        <w:trPr>
          <w:trHeight w:val="31"/>
        </w:trPr>
        <w:tc>
          <w:tcPr>
            <w:tcW w:w="7290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622" w:type="dxa"/>
            <w:vAlign w:val="bottom"/>
          </w:tcPr>
          <w:p w:rsidR="000C6727" w:rsidRPr="00E65AEE" w:rsidRDefault="000C6727" w:rsidP="00D379BB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E65AEE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:rsidR="000C6727" w:rsidRPr="00E65AEE" w:rsidRDefault="000C6727" w:rsidP="000C6727">
      <w:pPr>
        <w:tabs>
          <w:tab w:val="left" w:pos="5430"/>
        </w:tabs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0C6727" w:rsidRPr="00E65AEE" w:rsidRDefault="000C6727" w:rsidP="000C6727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E65AE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 would appreciate the time to discuss this opportunity in person and how you could potentially support my attendance.</w:t>
      </w:r>
    </w:p>
    <w:p w:rsidR="000C6727" w:rsidRPr="00E65AEE" w:rsidRDefault="000C6727" w:rsidP="000C6727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E65AE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Sincerely, </w:t>
      </w:r>
      <w:r w:rsidRPr="00E65AE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proofErr w:type="gramStart"/>
      <w:r w:rsidRPr="00156B3A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Your</w:t>
      </w:r>
      <w:proofErr w:type="gramEnd"/>
      <w:r w:rsidRPr="00156B3A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 xml:space="preserve"> Name Here</w:t>
      </w:r>
    </w:p>
    <w:p w:rsidR="00195F66" w:rsidRPr="00E65AEE" w:rsidRDefault="00195F66" w:rsidP="000C6727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sectPr w:rsidR="00195F66" w:rsidRPr="00E65AEE" w:rsidSect="00752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DF" w:rsidRDefault="005D4BDF" w:rsidP="00812FA1">
      <w:pPr>
        <w:spacing w:after="0" w:line="240" w:lineRule="auto"/>
      </w:pPr>
      <w:r>
        <w:separator/>
      </w:r>
    </w:p>
  </w:endnote>
  <w:endnote w:type="continuationSeparator" w:id="0">
    <w:p w:rsidR="005D4BDF" w:rsidRDefault="005D4BDF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2F" w:rsidRDefault="00752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2F" w:rsidRDefault="00752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2F" w:rsidRDefault="00752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DF" w:rsidRDefault="005D4BDF" w:rsidP="00812FA1">
      <w:pPr>
        <w:spacing w:after="0" w:line="240" w:lineRule="auto"/>
      </w:pPr>
      <w:r>
        <w:separator/>
      </w:r>
    </w:p>
  </w:footnote>
  <w:footnote w:type="continuationSeparator" w:id="0">
    <w:p w:rsidR="005D4BDF" w:rsidRDefault="005D4BDF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2F" w:rsidRDefault="00752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BD" w:rsidRDefault="0075282F" w:rsidP="0075282F">
    <w:pPr>
      <w:pStyle w:val="Header"/>
      <w:jc w:val="center"/>
    </w:pPr>
    <w:r>
      <w:rPr>
        <w:noProof/>
        <w:color w:val="FFFFFF" w:themeColor="background1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-365760</wp:posOffset>
          </wp:positionV>
          <wp:extent cx="7863840" cy="1143000"/>
          <wp:effectExtent l="19050" t="0" r="3810" b="0"/>
          <wp:wrapNone/>
          <wp:docPr id="3" name="Picture 1" descr="ERM17_Houston_675x100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17_Houston_675x100_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384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60BD" w:rsidRDefault="00E660BD">
    <w:pPr>
      <w:pStyle w:val="Header"/>
    </w:pPr>
  </w:p>
  <w:p w:rsidR="00E660BD" w:rsidRDefault="00E660BD">
    <w:pPr>
      <w:pStyle w:val="Header"/>
    </w:pPr>
  </w:p>
  <w:p w:rsidR="00E660BD" w:rsidRDefault="00E660BD">
    <w:pPr>
      <w:pStyle w:val="Header"/>
    </w:pPr>
  </w:p>
  <w:p w:rsidR="00E660BD" w:rsidRDefault="00E66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2F" w:rsidRDefault="00752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73AE"/>
    <w:multiLevelType w:val="hybridMultilevel"/>
    <w:tmpl w:val="91D29F44"/>
    <w:lvl w:ilvl="0" w:tplc="5E6CAF2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53C"/>
    <w:multiLevelType w:val="hybridMultilevel"/>
    <w:tmpl w:val="DC70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4DE9"/>
    <w:multiLevelType w:val="hybridMultilevel"/>
    <w:tmpl w:val="59B8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C29"/>
    <w:rsid w:val="00015C29"/>
    <w:rsid w:val="00055EE0"/>
    <w:rsid w:val="00074DBC"/>
    <w:rsid w:val="00095924"/>
    <w:rsid w:val="000A27B9"/>
    <w:rsid w:val="000B0C01"/>
    <w:rsid w:val="000C303B"/>
    <w:rsid w:val="000C6727"/>
    <w:rsid w:val="000E06EC"/>
    <w:rsid w:val="00110971"/>
    <w:rsid w:val="00156B3A"/>
    <w:rsid w:val="00184242"/>
    <w:rsid w:val="00195F66"/>
    <w:rsid w:val="001F7983"/>
    <w:rsid w:val="002271E1"/>
    <w:rsid w:val="00247A61"/>
    <w:rsid w:val="00266575"/>
    <w:rsid w:val="003B19B3"/>
    <w:rsid w:val="003B36E4"/>
    <w:rsid w:val="003B5B78"/>
    <w:rsid w:val="004226C3"/>
    <w:rsid w:val="00435367"/>
    <w:rsid w:val="004355E0"/>
    <w:rsid w:val="00482259"/>
    <w:rsid w:val="00490722"/>
    <w:rsid w:val="00497287"/>
    <w:rsid w:val="004A56A7"/>
    <w:rsid w:val="004C0A0A"/>
    <w:rsid w:val="004C6987"/>
    <w:rsid w:val="004E61D3"/>
    <w:rsid w:val="004F292E"/>
    <w:rsid w:val="00500AFF"/>
    <w:rsid w:val="00510621"/>
    <w:rsid w:val="00572134"/>
    <w:rsid w:val="005C2452"/>
    <w:rsid w:val="005D4BDF"/>
    <w:rsid w:val="005D69D2"/>
    <w:rsid w:val="00604351"/>
    <w:rsid w:val="00616D90"/>
    <w:rsid w:val="006466B7"/>
    <w:rsid w:val="00673914"/>
    <w:rsid w:val="00696E46"/>
    <w:rsid w:val="006C033A"/>
    <w:rsid w:val="0070104C"/>
    <w:rsid w:val="0071025B"/>
    <w:rsid w:val="0071084E"/>
    <w:rsid w:val="00736BB9"/>
    <w:rsid w:val="00751699"/>
    <w:rsid w:val="0075282F"/>
    <w:rsid w:val="00762311"/>
    <w:rsid w:val="0077218F"/>
    <w:rsid w:val="00783E01"/>
    <w:rsid w:val="00812FA1"/>
    <w:rsid w:val="008C2C90"/>
    <w:rsid w:val="008F7112"/>
    <w:rsid w:val="00975D50"/>
    <w:rsid w:val="0099543C"/>
    <w:rsid w:val="009B69C9"/>
    <w:rsid w:val="009D406A"/>
    <w:rsid w:val="00A615B4"/>
    <w:rsid w:val="00A72D71"/>
    <w:rsid w:val="00A92DEC"/>
    <w:rsid w:val="00AC34AA"/>
    <w:rsid w:val="00AD0781"/>
    <w:rsid w:val="00B24D71"/>
    <w:rsid w:val="00B333AE"/>
    <w:rsid w:val="00B6416C"/>
    <w:rsid w:val="00B831DA"/>
    <w:rsid w:val="00BB518E"/>
    <w:rsid w:val="00BC627B"/>
    <w:rsid w:val="00BF604D"/>
    <w:rsid w:val="00C051CE"/>
    <w:rsid w:val="00C964B6"/>
    <w:rsid w:val="00CD52BF"/>
    <w:rsid w:val="00CF3976"/>
    <w:rsid w:val="00D211AD"/>
    <w:rsid w:val="00D8017A"/>
    <w:rsid w:val="00D90639"/>
    <w:rsid w:val="00DA5F07"/>
    <w:rsid w:val="00DC668F"/>
    <w:rsid w:val="00DD0458"/>
    <w:rsid w:val="00E01099"/>
    <w:rsid w:val="00E0594D"/>
    <w:rsid w:val="00E2602A"/>
    <w:rsid w:val="00E43710"/>
    <w:rsid w:val="00E47213"/>
    <w:rsid w:val="00E55C8A"/>
    <w:rsid w:val="00E65AEE"/>
    <w:rsid w:val="00E660BD"/>
    <w:rsid w:val="00E935E4"/>
    <w:rsid w:val="00EC1A14"/>
    <w:rsid w:val="00ED5F10"/>
    <w:rsid w:val="00F04F11"/>
    <w:rsid w:val="00F0582C"/>
    <w:rsid w:val="00F05BEB"/>
    <w:rsid w:val="00F2234D"/>
    <w:rsid w:val="00F332D4"/>
    <w:rsid w:val="00F41B1A"/>
    <w:rsid w:val="00F442F3"/>
    <w:rsid w:val="00F506E5"/>
    <w:rsid w:val="00F82540"/>
    <w:rsid w:val="00F935B7"/>
    <w:rsid w:val="00F96255"/>
    <w:rsid w:val="00FB26C5"/>
    <w:rsid w:val="00FD143D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84CBE9-5E0D-4608-BA38-569833E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customStyle="1" w:styleId="ListTable2-Accent51">
    <w:name w:val="List Table 2 - Accent 51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1D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bta.org/ERM_USA/Pages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Chan</dc:creator>
  <cp:lastModifiedBy>Lola Tumaini</cp:lastModifiedBy>
  <cp:revision>11</cp:revision>
  <cp:lastPrinted>2016-12-19T19:37:00Z</cp:lastPrinted>
  <dcterms:created xsi:type="dcterms:W3CDTF">2017-08-10T13:35:00Z</dcterms:created>
  <dcterms:modified xsi:type="dcterms:W3CDTF">2017-08-10T20:11:00Z</dcterms:modified>
</cp:coreProperties>
</file>