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53E" w:rsidRPr="00ED799B" w:rsidRDefault="00D0353E" w:rsidP="00D0353E">
      <w:pPr>
        <w:jc w:val="center"/>
        <w:rPr>
          <w:rFonts w:ascii="Arial" w:hAnsi="Arial" w:cs="Arial"/>
          <w:color w:val="FFC000"/>
          <w:sz w:val="56"/>
        </w:rPr>
      </w:pPr>
    </w:p>
    <w:p w:rsidR="007248B3" w:rsidRPr="00ED799B" w:rsidRDefault="007248B3" w:rsidP="002065D3">
      <w:pPr>
        <w:tabs>
          <w:tab w:val="left" w:pos="5685"/>
        </w:tabs>
        <w:rPr>
          <w:rFonts w:ascii="Arial" w:hAnsi="Arial" w:cs="Arial"/>
          <w:color w:val="FFC000"/>
          <w:sz w:val="56"/>
        </w:rPr>
      </w:pPr>
    </w:p>
    <w:p w:rsidR="0014170E" w:rsidRPr="00ED799B" w:rsidRDefault="001D7643" w:rsidP="006F0B23">
      <w:pPr>
        <w:jc w:val="center"/>
        <w:rPr>
          <w:rFonts w:ascii="Arial" w:hAnsi="Arial" w:cs="Arial"/>
          <w:sz w:val="36"/>
        </w:rPr>
      </w:pPr>
      <w:r w:rsidRPr="00ED799B">
        <w:rPr>
          <w:rFonts w:ascii="Arial" w:hAnsi="Arial" w:cs="Arial"/>
          <w:b/>
          <w:color w:val="002060"/>
          <w:sz w:val="96"/>
          <w:szCs w:val="96"/>
        </w:rPr>
        <w:t>Conferencia GBTA 2019 – Ciudad de México</w:t>
      </w:r>
    </w:p>
    <w:p w:rsidR="002065D3" w:rsidRPr="00ED799B" w:rsidRDefault="002065D3" w:rsidP="008E7729">
      <w:pPr>
        <w:jc w:val="right"/>
        <w:rPr>
          <w:rFonts w:ascii="Arial" w:hAnsi="Arial" w:cs="Arial"/>
          <w:color w:val="002060"/>
          <w:sz w:val="36"/>
        </w:rPr>
      </w:pPr>
    </w:p>
    <w:p w:rsidR="002065D3" w:rsidRPr="00ED799B" w:rsidRDefault="001D7643" w:rsidP="002065D3">
      <w:pPr>
        <w:spacing w:after="0"/>
        <w:jc w:val="center"/>
        <w:rPr>
          <w:rFonts w:ascii="Arial" w:hAnsi="Arial" w:cs="Arial"/>
          <w:color w:val="002060"/>
          <w:sz w:val="72"/>
        </w:rPr>
      </w:pPr>
      <w:r w:rsidRPr="00ED799B">
        <w:rPr>
          <w:rFonts w:ascii="Arial" w:hAnsi="Arial" w:cs="Arial"/>
          <w:color w:val="002060"/>
          <w:sz w:val="72"/>
        </w:rPr>
        <w:t xml:space="preserve">Manual del Expositor </w:t>
      </w:r>
    </w:p>
    <w:p w:rsidR="002065D3" w:rsidRPr="00ED799B" w:rsidRDefault="002065D3" w:rsidP="008E7729">
      <w:pPr>
        <w:jc w:val="right"/>
        <w:rPr>
          <w:rFonts w:ascii="Arial" w:hAnsi="Arial" w:cs="Arial"/>
          <w:sz w:val="36"/>
        </w:rPr>
      </w:pPr>
    </w:p>
    <w:p w:rsidR="0014170E" w:rsidRPr="00ED799B" w:rsidRDefault="0014170E" w:rsidP="008E7729">
      <w:pPr>
        <w:jc w:val="right"/>
        <w:rPr>
          <w:rFonts w:ascii="Arial" w:hAnsi="Arial" w:cs="Arial"/>
          <w:sz w:val="36"/>
        </w:rPr>
      </w:pPr>
    </w:p>
    <w:p w:rsidR="002065D3" w:rsidRPr="00ED799B" w:rsidRDefault="002065D3" w:rsidP="008E7729">
      <w:pPr>
        <w:jc w:val="right"/>
        <w:rPr>
          <w:rFonts w:ascii="Arial" w:hAnsi="Arial" w:cs="Arial"/>
          <w:sz w:val="36"/>
        </w:rPr>
      </w:pPr>
    </w:p>
    <w:p w:rsidR="008E7729" w:rsidRPr="00ED799B" w:rsidRDefault="001D7643" w:rsidP="00D0353E">
      <w:pPr>
        <w:spacing w:after="0"/>
        <w:jc w:val="right"/>
        <w:rPr>
          <w:rFonts w:ascii="Arial" w:hAnsi="Arial" w:cs="Arial"/>
          <w:sz w:val="36"/>
        </w:rPr>
      </w:pPr>
      <w:r w:rsidRPr="00ED799B">
        <w:rPr>
          <w:rFonts w:ascii="Arial" w:hAnsi="Arial" w:cs="Arial"/>
          <w:sz w:val="36"/>
        </w:rPr>
        <w:t xml:space="preserve">Ciudad de México </w:t>
      </w:r>
      <w:r w:rsidR="008E7729" w:rsidRPr="00ED799B">
        <w:rPr>
          <w:rFonts w:ascii="Arial" w:hAnsi="Arial" w:cs="Arial"/>
          <w:sz w:val="36"/>
        </w:rPr>
        <w:t xml:space="preserve"> </w:t>
      </w:r>
    </w:p>
    <w:p w:rsidR="008E7729" w:rsidRPr="00ED799B" w:rsidRDefault="005B07D3" w:rsidP="00D0353E">
      <w:pPr>
        <w:spacing w:after="0"/>
        <w:jc w:val="right"/>
        <w:rPr>
          <w:rFonts w:ascii="Arial" w:hAnsi="Arial" w:cs="Arial"/>
          <w:sz w:val="36"/>
        </w:rPr>
      </w:pPr>
      <w:r w:rsidRPr="00ED799B">
        <w:rPr>
          <w:rFonts w:ascii="Arial" w:hAnsi="Arial" w:cs="Arial"/>
          <w:sz w:val="36"/>
        </w:rPr>
        <w:t>Expo Santa Fe</w:t>
      </w:r>
    </w:p>
    <w:p w:rsidR="00D44E68" w:rsidRPr="00ED799B" w:rsidRDefault="008E7729" w:rsidP="00833B68">
      <w:pPr>
        <w:spacing w:after="0"/>
        <w:jc w:val="right"/>
        <w:rPr>
          <w:rFonts w:ascii="Arial" w:hAnsi="Arial" w:cs="Arial"/>
          <w:sz w:val="36"/>
        </w:rPr>
      </w:pPr>
      <w:r w:rsidRPr="00ED799B">
        <w:rPr>
          <w:rFonts w:ascii="Arial" w:hAnsi="Arial" w:cs="Arial"/>
          <w:sz w:val="36"/>
        </w:rPr>
        <w:t xml:space="preserve"> </w:t>
      </w:r>
      <w:r w:rsidR="001D7643" w:rsidRPr="00ED799B">
        <w:rPr>
          <w:rFonts w:ascii="Arial" w:hAnsi="Arial" w:cs="Arial"/>
          <w:sz w:val="36"/>
        </w:rPr>
        <w:t xml:space="preserve">19 al </w:t>
      </w:r>
      <w:r w:rsidR="007248B3" w:rsidRPr="00ED799B">
        <w:rPr>
          <w:rFonts w:ascii="Arial" w:hAnsi="Arial" w:cs="Arial"/>
          <w:sz w:val="36"/>
        </w:rPr>
        <w:t>21</w:t>
      </w:r>
      <w:r w:rsidR="00E661F5">
        <w:rPr>
          <w:rFonts w:ascii="Arial" w:hAnsi="Arial" w:cs="Arial"/>
          <w:sz w:val="36"/>
        </w:rPr>
        <w:t xml:space="preserve"> de m</w:t>
      </w:r>
      <w:r w:rsidR="001D7643" w:rsidRPr="00ED799B">
        <w:rPr>
          <w:rFonts w:ascii="Arial" w:hAnsi="Arial" w:cs="Arial"/>
          <w:sz w:val="36"/>
        </w:rPr>
        <w:t xml:space="preserve">arzo </w:t>
      </w:r>
      <w:r w:rsidR="007248B3" w:rsidRPr="00ED799B">
        <w:rPr>
          <w:rFonts w:ascii="Arial" w:hAnsi="Arial" w:cs="Arial"/>
          <w:sz w:val="36"/>
        </w:rPr>
        <w:t>2019</w:t>
      </w:r>
    </w:p>
    <w:p w:rsidR="003B6D04" w:rsidRPr="00ED799B" w:rsidRDefault="003B6D04" w:rsidP="006F0B23">
      <w:pPr>
        <w:autoSpaceDE w:val="0"/>
        <w:autoSpaceDN w:val="0"/>
        <w:adjustRightInd w:val="0"/>
        <w:spacing w:after="0" w:line="240" w:lineRule="auto"/>
        <w:rPr>
          <w:rFonts w:ascii="Arial" w:hAnsi="Arial" w:cs="Arial"/>
          <w:b/>
          <w:bCs/>
          <w:color w:val="002060"/>
          <w:sz w:val="24"/>
          <w:szCs w:val="24"/>
        </w:rPr>
      </w:pPr>
    </w:p>
    <w:p w:rsidR="00BF6A13" w:rsidRPr="00ED799B" w:rsidRDefault="001D7643" w:rsidP="002065D3">
      <w:pPr>
        <w:autoSpaceDE w:val="0"/>
        <w:autoSpaceDN w:val="0"/>
        <w:adjustRightInd w:val="0"/>
        <w:spacing w:after="0" w:line="240" w:lineRule="auto"/>
        <w:jc w:val="center"/>
        <w:rPr>
          <w:rFonts w:ascii="Arial" w:hAnsi="Arial" w:cs="Arial"/>
          <w:b/>
          <w:bCs/>
          <w:color w:val="002060"/>
          <w:sz w:val="40"/>
          <w:szCs w:val="24"/>
        </w:rPr>
      </w:pPr>
      <w:r w:rsidRPr="00ED799B">
        <w:rPr>
          <w:rFonts w:ascii="Arial" w:hAnsi="Arial" w:cs="Arial"/>
          <w:b/>
          <w:bCs/>
          <w:color w:val="002060"/>
          <w:sz w:val="40"/>
          <w:szCs w:val="24"/>
        </w:rPr>
        <w:t xml:space="preserve">Información de Contacto – </w:t>
      </w:r>
      <w:r w:rsidR="003C5EA7" w:rsidRPr="00ED799B">
        <w:rPr>
          <w:rFonts w:ascii="Arial" w:hAnsi="Arial" w:cs="Arial"/>
          <w:b/>
          <w:bCs/>
          <w:color w:val="002060"/>
          <w:sz w:val="40"/>
          <w:szCs w:val="24"/>
        </w:rPr>
        <w:t>Expo</w:t>
      </w:r>
    </w:p>
    <w:p w:rsidR="001D7643" w:rsidRPr="00ED799B" w:rsidRDefault="001D7643" w:rsidP="002065D3">
      <w:pPr>
        <w:autoSpaceDE w:val="0"/>
        <w:autoSpaceDN w:val="0"/>
        <w:adjustRightInd w:val="0"/>
        <w:spacing w:after="0" w:line="240" w:lineRule="auto"/>
        <w:jc w:val="center"/>
        <w:rPr>
          <w:rFonts w:ascii="Arial" w:hAnsi="Arial" w:cs="Arial"/>
          <w:b/>
          <w:bCs/>
          <w:color w:val="002060"/>
          <w:sz w:val="28"/>
          <w:szCs w:val="28"/>
        </w:rPr>
      </w:pPr>
    </w:p>
    <w:tbl>
      <w:tblPr>
        <w:tblStyle w:val="TableGrid"/>
        <w:tblW w:w="10080" w:type="dxa"/>
        <w:tblInd w:w="-275" w:type="dxa"/>
        <w:tblLook w:val="04A0" w:firstRow="1" w:lastRow="0" w:firstColumn="1" w:lastColumn="0" w:noHBand="0" w:noVBand="1"/>
      </w:tblPr>
      <w:tblGrid>
        <w:gridCol w:w="2610"/>
        <w:gridCol w:w="4140"/>
        <w:gridCol w:w="3330"/>
      </w:tblGrid>
      <w:tr w:rsidR="00BF6A13" w:rsidRPr="00ED799B" w:rsidTr="0040018D">
        <w:trPr>
          <w:trHeight w:val="458"/>
        </w:trPr>
        <w:tc>
          <w:tcPr>
            <w:tcW w:w="2610" w:type="dxa"/>
            <w:shd w:val="clear" w:color="auto" w:fill="ACB9CA" w:themeFill="text2" w:themeFillTint="66"/>
          </w:tcPr>
          <w:p w:rsidR="00BF6A13" w:rsidRPr="00ED799B" w:rsidRDefault="00665E3B" w:rsidP="0040018D">
            <w:pPr>
              <w:autoSpaceDE w:val="0"/>
              <w:autoSpaceDN w:val="0"/>
              <w:adjustRightInd w:val="0"/>
              <w:spacing w:before="0"/>
              <w:jc w:val="center"/>
              <w:rPr>
                <w:rFonts w:ascii="Arial" w:hAnsi="Arial" w:cs="Arial"/>
                <w:b/>
                <w:bCs/>
                <w:sz w:val="32"/>
                <w:szCs w:val="32"/>
              </w:rPr>
            </w:pPr>
            <w:r w:rsidRPr="00ED799B">
              <w:rPr>
                <w:rFonts w:ascii="Arial" w:hAnsi="Arial" w:cs="Arial"/>
                <w:b/>
                <w:bCs/>
                <w:sz w:val="32"/>
                <w:szCs w:val="32"/>
              </w:rPr>
              <w:t>Nombre</w:t>
            </w:r>
          </w:p>
        </w:tc>
        <w:tc>
          <w:tcPr>
            <w:tcW w:w="4140" w:type="dxa"/>
            <w:shd w:val="clear" w:color="auto" w:fill="ACB9CA" w:themeFill="text2" w:themeFillTint="66"/>
          </w:tcPr>
          <w:p w:rsidR="00BF6A13" w:rsidRPr="00ED799B" w:rsidRDefault="00665E3B" w:rsidP="0040018D">
            <w:pPr>
              <w:autoSpaceDE w:val="0"/>
              <w:autoSpaceDN w:val="0"/>
              <w:adjustRightInd w:val="0"/>
              <w:spacing w:before="0"/>
              <w:jc w:val="center"/>
              <w:rPr>
                <w:rFonts w:ascii="Arial" w:hAnsi="Arial" w:cs="Arial"/>
                <w:b/>
                <w:bCs/>
                <w:sz w:val="32"/>
                <w:szCs w:val="32"/>
              </w:rPr>
            </w:pPr>
            <w:r w:rsidRPr="00ED799B">
              <w:rPr>
                <w:rFonts w:ascii="Arial" w:hAnsi="Arial" w:cs="Arial"/>
                <w:b/>
                <w:bCs/>
                <w:sz w:val="32"/>
                <w:szCs w:val="32"/>
              </w:rPr>
              <w:t>Rol</w:t>
            </w:r>
          </w:p>
        </w:tc>
        <w:tc>
          <w:tcPr>
            <w:tcW w:w="3330" w:type="dxa"/>
            <w:shd w:val="clear" w:color="auto" w:fill="ACB9CA" w:themeFill="text2" w:themeFillTint="66"/>
          </w:tcPr>
          <w:p w:rsidR="00BF6A13" w:rsidRPr="00ED799B" w:rsidRDefault="00BF6A13" w:rsidP="0040018D">
            <w:pPr>
              <w:autoSpaceDE w:val="0"/>
              <w:autoSpaceDN w:val="0"/>
              <w:adjustRightInd w:val="0"/>
              <w:spacing w:before="0"/>
              <w:jc w:val="center"/>
              <w:rPr>
                <w:rFonts w:ascii="Arial" w:hAnsi="Arial" w:cs="Arial"/>
                <w:b/>
                <w:bCs/>
                <w:sz w:val="32"/>
                <w:szCs w:val="32"/>
              </w:rPr>
            </w:pPr>
            <w:r w:rsidRPr="00ED799B">
              <w:rPr>
                <w:rFonts w:ascii="Arial" w:hAnsi="Arial" w:cs="Arial"/>
                <w:b/>
                <w:bCs/>
                <w:sz w:val="32"/>
                <w:szCs w:val="32"/>
              </w:rPr>
              <w:t>Contact</w:t>
            </w:r>
            <w:r w:rsidR="00665E3B" w:rsidRPr="00ED799B">
              <w:rPr>
                <w:rFonts w:ascii="Arial" w:hAnsi="Arial" w:cs="Arial"/>
                <w:b/>
                <w:bCs/>
                <w:sz w:val="32"/>
                <w:szCs w:val="32"/>
              </w:rPr>
              <w:t>o</w:t>
            </w:r>
          </w:p>
        </w:tc>
      </w:tr>
      <w:tr w:rsidR="00F9678A" w:rsidRPr="00ED799B" w:rsidTr="0040018D">
        <w:trPr>
          <w:trHeight w:val="323"/>
        </w:trPr>
        <w:tc>
          <w:tcPr>
            <w:tcW w:w="10080" w:type="dxa"/>
            <w:gridSpan w:val="3"/>
            <w:shd w:val="clear" w:color="auto" w:fill="D9D9D9" w:themeFill="background1" w:themeFillShade="D9"/>
          </w:tcPr>
          <w:p w:rsidR="00F9678A" w:rsidRPr="00ED799B" w:rsidRDefault="00665E3B" w:rsidP="0040018D">
            <w:pPr>
              <w:autoSpaceDE w:val="0"/>
              <w:autoSpaceDN w:val="0"/>
              <w:adjustRightInd w:val="0"/>
              <w:spacing w:before="0"/>
              <w:jc w:val="center"/>
              <w:rPr>
                <w:rFonts w:ascii="Arial" w:hAnsi="Arial" w:cs="Arial"/>
                <w:b/>
                <w:bCs/>
                <w:sz w:val="24"/>
                <w:szCs w:val="24"/>
              </w:rPr>
            </w:pPr>
            <w:r w:rsidRPr="00ED799B">
              <w:rPr>
                <w:rFonts w:ascii="Arial" w:hAnsi="Arial" w:cs="Arial"/>
                <w:b/>
                <w:bCs/>
                <w:sz w:val="24"/>
                <w:szCs w:val="24"/>
              </w:rPr>
              <w:t xml:space="preserve">Contactos </w:t>
            </w:r>
            <w:r w:rsidR="00F9678A" w:rsidRPr="00ED799B">
              <w:rPr>
                <w:rFonts w:ascii="Arial" w:hAnsi="Arial" w:cs="Arial"/>
                <w:b/>
                <w:bCs/>
                <w:sz w:val="24"/>
                <w:szCs w:val="24"/>
              </w:rPr>
              <w:t>Pre-Event</w:t>
            </w:r>
            <w:r w:rsidRPr="00ED799B">
              <w:rPr>
                <w:rFonts w:ascii="Arial" w:hAnsi="Arial" w:cs="Arial"/>
                <w:b/>
                <w:bCs/>
                <w:sz w:val="24"/>
                <w:szCs w:val="24"/>
              </w:rPr>
              <w:t>o</w:t>
            </w:r>
            <w:r w:rsidR="00F9678A" w:rsidRPr="00ED799B">
              <w:rPr>
                <w:rFonts w:ascii="Arial" w:hAnsi="Arial" w:cs="Arial"/>
                <w:b/>
                <w:bCs/>
                <w:sz w:val="24"/>
                <w:szCs w:val="24"/>
              </w:rPr>
              <w:t xml:space="preserve"> </w:t>
            </w:r>
          </w:p>
        </w:tc>
      </w:tr>
      <w:tr w:rsidR="00F9678A" w:rsidRPr="00ED799B" w:rsidTr="0040018D">
        <w:trPr>
          <w:trHeight w:val="521"/>
        </w:trPr>
        <w:tc>
          <w:tcPr>
            <w:tcW w:w="2610" w:type="dxa"/>
          </w:tcPr>
          <w:p w:rsidR="00F9678A" w:rsidRPr="00ED799B" w:rsidRDefault="00F9678A"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Kenzie Call -</w:t>
            </w:r>
            <w:r w:rsidR="00A75677" w:rsidRPr="00ED799B">
              <w:rPr>
                <w:rFonts w:ascii="Arial" w:hAnsi="Arial" w:cs="Arial"/>
                <w:bCs/>
              </w:rPr>
              <w:t xml:space="preserve"> </w:t>
            </w:r>
            <w:r w:rsidR="00ED799B" w:rsidRPr="00ED799B">
              <w:rPr>
                <w:rFonts w:ascii="Arial" w:hAnsi="Arial" w:cs="Arial"/>
                <w:bCs/>
              </w:rPr>
              <w:t>inglés</w:t>
            </w:r>
          </w:p>
        </w:tc>
        <w:tc>
          <w:tcPr>
            <w:tcW w:w="4140" w:type="dxa"/>
          </w:tcPr>
          <w:p w:rsidR="00F9678A" w:rsidRPr="00ED799B" w:rsidRDefault="00665E3B"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 xml:space="preserve"> </w:t>
            </w:r>
            <w:r w:rsidR="00F9678A" w:rsidRPr="00ED799B">
              <w:rPr>
                <w:rFonts w:ascii="Arial" w:hAnsi="Arial" w:cs="Arial"/>
                <w:bCs/>
                <w:sz w:val="24"/>
                <w:szCs w:val="24"/>
              </w:rPr>
              <w:t xml:space="preserve">Expo </w:t>
            </w:r>
            <w:r w:rsidRPr="00ED799B">
              <w:rPr>
                <w:rFonts w:ascii="Arial" w:hAnsi="Arial" w:cs="Arial"/>
                <w:bCs/>
                <w:sz w:val="24"/>
                <w:szCs w:val="24"/>
              </w:rPr>
              <w:t>Operaciones</w:t>
            </w:r>
          </w:p>
        </w:tc>
        <w:tc>
          <w:tcPr>
            <w:tcW w:w="3330" w:type="dxa"/>
          </w:tcPr>
          <w:p w:rsidR="00F9678A" w:rsidRPr="00ED799B" w:rsidRDefault="00846711" w:rsidP="0040018D">
            <w:pPr>
              <w:autoSpaceDE w:val="0"/>
              <w:autoSpaceDN w:val="0"/>
              <w:adjustRightInd w:val="0"/>
              <w:spacing w:before="0"/>
              <w:jc w:val="center"/>
              <w:rPr>
                <w:rFonts w:ascii="Arial" w:hAnsi="Arial" w:cs="Arial"/>
                <w:bCs/>
                <w:sz w:val="24"/>
                <w:szCs w:val="24"/>
              </w:rPr>
            </w:pPr>
            <w:hyperlink r:id="rId8" w:history="1">
              <w:r w:rsidR="00F9678A" w:rsidRPr="00ED799B">
                <w:rPr>
                  <w:rStyle w:val="Hyperlink"/>
                  <w:rFonts w:ascii="Arial" w:hAnsi="Arial" w:cs="Arial"/>
                  <w:bCs/>
                  <w:sz w:val="24"/>
                  <w:szCs w:val="24"/>
                </w:rPr>
                <w:t>kcall@gbta.org</w:t>
              </w:r>
            </w:hyperlink>
            <w:r w:rsidR="00F9678A" w:rsidRPr="00ED799B">
              <w:rPr>
                <w:rFonts w:ascii="Arial" w:hAnsi="Arial" w:cs="Arial"/>
                <w:bCs/>
                <w:sz w:val="24"/>
                <w:szCs w:val="24"/>
              </w:rPr>
              <w:t xml:space="preserve"> </w:t>
            </w:r>
          </w:p>
        </w:tc>
      </w:tr>
      <w:tr w:rsidR="00F9678A" w:rsidRPr="00ED799B" w:rsidTr="0040018D">
        <w:trPr>
          <w:trHeight w:val="701"/>
        </w:trPr>
        <w:tc>
          <w:tcPr>
            <w:tcW w:w="2610" w:type="dxa"/>
          </w:tcPr>
          <w:p w:rsidR="00F9678A" w:rsidRPr="00ED799B" w:rsidRDefault="00F9678A"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Candela Fernandez- Wyngaard</w:t>
            </w:r>
          </w:p>
        </w:tc>
        <w:tc>
          <w:tcPr>
            <w:tcW w:w="4140" w:type="dxa"/>
          </w:tcPr>
          <w:p w:rsidR="00F9678A" w:rsidRPr="00ED799B" w:rsidRDefault="00665E3B"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Operaciones del Evento</w:t>
            </w:r>
          </w:p>
        </w:tc>
        <w:tc>
          <w:tcPr>
            <w:tcW w:w="3330" w:type="dxa"/>
          </w:tcPr>
          <w:p w:rsidR="00F9678A" w:rsidRPr="00ED799B" w:rsidRDefault="00846711" w:rsidP="0040018D">
            <w:pPr>
              <w:autoSpaceDE w:val="0"/>
              <w:autoSpaceDN w:val="0"/>
              <w:adjustRightInd w:val="0"/>
              <w:spacing w:before="0"/>
              <w:jc w:val="center"/>
              <w:rPr>
                <w:rFonts w:ascii="Arial" w:hAnsi="Arial" w:cs="Arial"/>
                <w:bCs/>
                <w:sz w:val="24"/>
                <w:szCs w:val="24"/>
              </w:rPr>
            </w:pPr>
            <w:hyperlink r:id="rId9" w:history="1">
              <w:r w:rsidR="00F9678A" w:rsidRPr="00ED799B">
                <w:rPr>
                  <w:rStyle w:val="Hyperlink"/>
                  <w:rFonts w:ascii="Arial" w:hAnsi="Arial" w:cs="Arial"/>
                  <w:bCs/>
                  <w:sz w:val="24"/>
                  <w:szCs w:val="24"/>
                </w:rPr>
                <w:t>cfwyngaard@gbta.org</w:t>
              </w:r>
            </w:hyperlink>
            <w:r w:rsidR="00F9678A" w:rsidRPr="00ED799B">
              <w:rPr>
                <w:rFonts w:ascii="Arial" w:hAnsi="Arial" w:cs="Arial"/>
                <w:bCs/>
                <w:sz w:val="24"/>
                <w:szCs w:val="24"/>
              </w:rPr>
              <w:t xml:space="preserve"> </w:t>
            </w:r>
          </w:p>
        </w:tc>
      </w:tr>
      <w:tr w:rsidR="00307F3F" w:rsidRPr="00ED799B" w:rsidTr="00307F3F">
        <w:trPr>
          <w:trHeight w:val="449"/>
        </w:trPr>
        <w:tc>
          <w:tcPr>
            <w:tcW w:w="2610" w:type="dxa"/>
          </w:tcPr>
          <w:p w:rsidR="00307F3F" w:rsidRPr="00ED799B" w:rsidRDefault="00307F3F"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Lizet Rodriguez-</w:t>
            </w:r>
            <w:proofErr w:type="spellStart"/>
            <w:r w:rsidRPr="00ED799B">
              <w:rPr>
                <w:rFonts w:ascii="Arial" w:hAnsi="Arial" w:cs="Arial"/>
                <w:bCs/>
                <w:sz w:val="24"/>
                <w:szCs w:val="24"/>
              </w:rPr>
              <w:t>Hamtpon</w:t>
            </w:r>
            <w:proofErr w:type="spellEnd"/>
          </w:p>
        </w:tc>
        <w:tc>
          <w:tcPr>
            <w:tcW w:w="4140" w:type="dxa"/>
          </w:tcPr>
          <w:p w:rsidR="00307F3F" w:rsidRPr="00ED799B" w:rsidRDefault="0091404C"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 xml:space="preserve">Oportunidades adicionales de patrocinio disponibles </w:t>
            </w:r>
            <w:r w:rsidR="00307F3F" w:rsidRPr="00ED799B">
              <w:rPr>
                <w:rFonts w:ascii="Arial" w:hAnsi="Arial" w:cs="Arial"/>
                <w:bCs/>
                <w:sz w:val="24"/>
                <w:szCs w:val="24"/>
              </w:rPr>
              <w:t xml:space="preserve"> </w:t>
            </w:r>
          </w:p>
        </w:tc>
        <w:tc>
          <w:tcPr>
            <w:tcW w:w="3330" w:type="dxa"/>
          </w:tcPr>
          <w:p w:rsidR="00307F3F" w:rsidRPr="00ED799B" w:rsidRDefault="00846711" w:rsidP="0040018D">
            <w:pPr>
              <w:autoSpaceDE w:val="0"/>
              <w:autoSpaceDN w:val="0"/>
              <w:adjustRightInd w:val="0"/>
              <w:spacing w:before="0"/>
              <w:jc w:val="center"/>
              <w:rPr>
                <w:sz w:val="24"/>
                <w:szCs w:val="24"/>
              </w:rPr>
            </w:pPr>
            <w:hyperlink r:id="rId10" w:history="1">
              <w:r w:rsidR="00307F3F" w:rsidRPr="00ED799B">
                <w:rPr>
                  <w:rStyle w:val="Hyperlink"/>
                  <w:sz w:val="24"/>
                  <w:szCs w:val="24"/>
                </w:rPr>
                <w:t>lrhampton@gbta.org</w:t>
              </w:r>
            </w:hyperlink>
          </w:p>
        </w:tc>
      </w:tr>
      <w:tr w:rsidR="00F9678A" w:rsidRPr="00ED799B" w:rsidTr="0040018D">
        <w:trPr>
          <w:trHeight w:val="359"/>
        </w:trPr>
        <w:tc>
          <w:tcPr>
            <w:tcW w:w="10080" w:type="dxa"/>
            <w:gridSpan w:val="3"/>
            <w:shd w:val="clear" w:color="auto" w:fill="D9D9D9" w:themeFill="background1" w:themeFillShade="D9"/>
          </w:tcPr>
          <w:p w:rsidR="00F9678A" w:rsidRPr="00ED799B" w:rsidRDefault="00665E3B" w:rsidP="0040018D">
            <w:pPr>
              <w:pStyle w:val="Default"/>
              <w:spacing w:before="0"/>
              <w:jc w:val="center"/>
              <w:rPr>
                <w:b/>
              </w:rPr>
            </w:pPr>
            <w:r w:rsidRPr="00ED799B">
              <w:rPr>
                <w:b/>
              </w:rPr>
              <w:t xml:space="preserve">Contactos en el sitio </w:t>
            </w:r>
          </w:p>
        </w:tc>
      </w:tr>
      <w:tr w:rsidR="00F9678A" w:rsidRPr="00ED799B" w:rsidTr="0040018D">
        <w:trPr>
          <w:trHeight w:val="503"/>
        </w:trPr>
        <w:tc>
          <w:tcPr>
            <w:tcW w:w="2610" w:type="dxa"/>
          </w:tcPr>
          <w:p w:rsidR="00F9678A" w:rsidRPr="00ED799B" w:rsidRDefault="00F9678A"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 xml:space="preserve">Paola Garcia- </w:t>
            </w:r>
            <w:r w:rsidR="00ED799B" w:rsidRPr="00ED799B">
              <w:rPr>
                <w:rFonts w:ascii="Arial" w:hAnsi="Arial" w:cs="Arial"/>
                <w:bCs/>
              </w:rPr>
              <w:t>español</w:t>
            </w:r>
          </w:p>
        </w:tc>
        <w:tc>
          <w:tcPr>
            <w:tcW w:w="4140" w:type="dxa"/>
          </w:tcPr>
          <w:p w:rsidR="00665E3B" w:rsidRPr="00ED799B" w:rsidRDefault="00665E3B" w:rsidP="0040018D">
            <w:pPr>
              <w:pStyle w:val="Default"/>
              <w:spacing w:before="0"/>
              <w:jc w:val="center"/>
              <w:rPr>
                <w:bCs/>
              </w:rPr>
            </w:pPr>
            <w:r w:rsidRPr="00ED799B">
              <w:rPr>
                <w:bCs/>
              </w:rPr>
              <w:t xml:space="preserve">Operaciones Regionales México </w:t>
            </w:r>
          </w:p>
          <w:p w:rsidR="00F9678A" w:rsidRPr="00ED799B" w:rsidRDefault="00F9678A" w:rsidP="0040018D">
            <w:pPr>
              <w:pStyle w:val="Default"/>
              <w:spacing w:before="0"/>
              <w:jc w:val="center"/>
              <w:rPr>
                <w:bCs/>
              </w:rPr>
            </w:pPr>
          </w:p>
        </w:tc>
        <w:tc>
          <w:tcPr>
            <w:tcW w:w="3330" w:type="dxa"/>
          </w:tcPr>
          <w:p w:rsidR="00F9678A" w:rsidRPr="00ED799B" w:rsidRDefault="00846711" w:rsidP="0040018D">
            <w:pPr>
              <w:pStyle w:val="Default"/>
              <w:spacing w:before="0"/>
              <w:jc w:val="center"/>
            </w:pPr>
            <w:hyperlink r:id="rId11" w:history="1">
              <w:r w:rsidR="00F9678A" w:rsidRPr="00ED799B">
                <w:rPr>
                  <w:rStyle w:val="Hyperlink"/>
                </w:rPr>
                <w:t>pgarcia@gbta.org</w:t>
              </w:r>
            </w:hyperlink>
            <w:r w:rsidR="00F9678A" w:rsidRPr="00ED799B">
              <w:t xml:space="preserve"> </w:t>
            </w:r>
          </w:p>
        </w:tc>
      </w:tr>
      <w:tr w:rsidR="00F9678A" w:rsidRPr="00ED799B" w:rsidTr="0040018D">
        <w:trPr>
          <w:trHeight w:val="539"/>
        </w:trPr>
        <w:tc>
          <w:tcPr>
            <w:tcW w:w="2610" w:type="dxa"/>
          </w:tcPr>
          <w:p w:rsidR="00F9678A" w:rsidRPr="00ED799B" w:rsidRDefault="00F9678A"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Marisol Fernández</w:t>
            </w:r>
          </w:p>
        </w:tc>
        <w:tc>
          <w:tcPr>
            <w:tcW w:w="4140" w:type="dxa"/>
          </w:tcPr>
          <w:p w:rsidR="00F9678A" w:rsidRPr="00ED799B" w:rsidRDefault="00665E3B"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 xml:space="preserve">Montaje del stand </w:t>
            </w:r>
          </w:p>
        </w:tc>
        <w:tc>
          <w:tcPr>
            <w:tcW w:w="3330" w:type="dxa"/>
          </w:tcPr>
          <w:p w:rsidR="00F9678A" w:rsidRPr="00ED799B" w:rsidRDefault="00846711" w:rsidP="0040018D">
            <w:pPr>
              <w:autoSpaceDE w:val="0"/>
              <w:autoSpaceDN w:val="0"/>
              <w:adjustRightInd w:val="0"/>
              <w:spacing w:before="0"/>
              <w:jc w:val="center"/>
              <w:rPr>
                <w:rFonts w:ascii="Arial" w:hAnsi="Arial" w:cs="Arial"/>
                <w:bCs/>
                <w:sz w:val="24"/>
                <w:szCs w:val="24"/>
              </w:rPr>
            </w:pPr>
            <w:hyperlink r:id="rId12" w:history="1">
              <w:r w:rsidR="00F9678A" w:rsidRPr="00ED799B">
                <w:rPr>
                  <w:rStyle w:val="Hyperlink"/>
                  <w:rFonts w:ascii="Arial" w:hAnsi="Arial" w:cs="Arial"/>
                  <w:bCs/>
                  <w:sz w:val="24"/>
                  <w:szCs w:val="24"/>
                </w:rPr>
                <w:t>marisol@imagineventos.com</w:t>
              </w:r>
            </w:hyperlink>
            <w:r w:rsidR="00F9678A" w:rsidRPr="00ED799B">
              <w:rPr>
                <w:rStyle w:val="Hyperlink"/>
                <w:rFonts w:ascii="Arial" w:hAnsi="Arial" w:cs="Arial"/>
                <w:bCs/>
                <w:sz w:val="24"/>
                <w:szCs w:val="24"/>
              </w:rPr>
              <w:br/>
            </w:r>
          </w:p>
        </w:tc>
      </w:tr>
      <w:tr w:rsidR="00F9678A" w:rsidRPr="00ED799B" w:rsidTr="0040018D">
        <w:trPr>
          <w:trHeight w:val="539"/>
        </w:trPr>
        <w:tc>
          <w:tcPr>
            <w:tcW w:w="2610" w:type="dxa"/>
          </w:tcPr>
          <w:p w:rsidR="00F9678A" w:rsidRPr="00ED799B" w:rsidRDefault="00F9678A"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Maira Acosta</w:t>
            </w:r>
          </w:p>
        </w:tc>
        <w:tc>
          <w:tcPr>
            <w:tcW w:w="4140" w:type="dxa"/>
          </w:tcPr>
          <w:p w:rsidR="00F9678A" w:rsidRPr="00ED799B" w:rsidRDefault="00665E3B" w:rsidP="0040018D">
            <w:pPr>
              <w:autoSpaceDE w:val="0"/>
              <w:autoSpaceDN w:val="0"/>
              <w:adjustRightInd w:val="0"/>
              <w:spacing w:before="0"/>
              <w:jc w:val="center"/>
              <w:rPr>
                <w:rFonts w:ascii="Arial" w:hAnsi="Arial" w:cs="Arial"/>
                <w:bCs/>
                <w:sz w:val="24"/>
                <w:szCs w:val="24"/>
              </w:rPr>
            </w:pPr>
            <w:r w:rsidRPr="00ED799B">
              <w:rPr>
                <w:rFonts w:ascii="Arial" w:hAnsi="Arial" w:cs="Arial"/>
                <w:bCs/>
                <w:sz w:val="24"/>
                <w:szCs w:val="24"/>
              </w:rPr>
              <w:t xml:space="preserve">Montaje del stand </w:t>
            </w:r>
          </w:p>
        </w:tc>
        <w:tc>
          <w:tcPr>
            <w:tcW w:w="3330" w:type="dxa"/>
          </w:tcPr>
          <w:p w:rsidR="00F9678A" w:rsidRPr="00ED799B" w:rsidRDefault="00846711" w:rsidP="0040018D">
            <w:pPr>
              <w:autoSpaceDE w:val="0"/>
              <w:autoSpaceDN w:val="0"/>
              <w:adjustRightInd w:val="0"/>
              <w:spacing w:before="0"/>
              <w:jc w:val="center"/>
              <w:rPr>
                <w:rFonts w:ascii="Arial" w:hAnsi="Arial" w:cs="Arial"/>
                <w:bCs/>
                <w:sz w:val="24"/>
                <w:szCs w:val="24"/>
              </w:rPr>
            </w:pPr>
            <w:hyperlink r:id="rId13" w:history="1">
              <w:r w:rsidR="00F9678A" w:rsidRPr="00ED799B">
                <w:rPr>
                  <w:rStyle w:val="Hyperlink"/>
                  <w:rFonts w:ascii="Arial" w:hAnsi="Arial" w:cs="Arial"/>
                  <w:bCs/>
                  <w:sz w:val="24"/>
                  <w:szCs w:val="24"/>
                </w:rPr>
                <w:t>maira@imagineventos.com</w:t>
              </w:r>
            </w:hyperlink>
          </w:p>
        </w:tc>
      </w:tr>
    </w:tbl>
    <w:p w:rsidR="00A75677" w:rsidRPr="00ED799B" w:rsidRDefault="006C2BA5" w:rsidP="006F0B23">
      <w:pPr>
        <w:autoSpaceDE w:val="0"/>
        <w:autoSpaceDN w:val="0"/>
        <w:adjustRightInd w:val="0"/>
        <w:spacing w:after="0" w:line="240" w:lineRule="auto"/>
        <w:jc w:val="center"/>
        <w:rPr>
          <w:rFonts w:ascii="Arial" w:hAnsi="Arial" w:cs="Arial"/>
          <w:b/>
          <w:bCs/>
          <w:color w:val="002060"/>
          <w:sz w:val="40"/>
          <w:szCs w:val="24"/>
        </w:rPr>
      </w:pPr>
      <w:r w:rsidRPr="00ED799B">
        <w:rPr>
          <w:rFonts w:ascii="Arial" w:hAnsi="Arial" w:cs="Arial"/>
          <w:b/>
          <w:bCs/>
          <w:color w:val="002060"/>
          <w:sz w:val="40"/>
          <w:szCs w:val="24"/>
        </w:rPr>
        <w:br/>
      </w:r>
      <w:r w:rsidR="00A75677" w:rsidRPr="00ED799B">
        <w:rPr>
          <w:rFonts w:ascii="Arial" w:hAnsi="Arial" w:cs="Arial"/>
          <w:b/>
          <w:bCs/>
          <w:color w:val="002060"/>
          <w:sz w:val="40"/>
          <w:szCs w:val="24"/>
        </w:rPr>
        <w:t>Información del Stand</w:t>
      </w:r>
    </w:p>
    <w:p w:rsidR="00A75677" w:rsidRPr="00ED799B" w:rsidRDefault="00A75677" w:rsidP="00A02B40">
      <w:pPr>
        <w:autoSpaceDE w:val="0"/>
        <w:autoSpaceDN w:val="0"/>
        <w:adjustRightInd w:val="0"/>
        <w:spacing w:after="0" w:line="240" w:lineRule="auto"/>
        <w:jc w:val="both"/>
        <w:rPr>
          <w:rFonts w:ascii="Arial" w:hAnsi="Arial" w:cs="Arial"/>
          <w:bCs/>
          <w:sz w:val="22"/>
          <w:szCs w:val="24"/>
        </w:rPr>
      </w:pPr>
      <w:r w:rsidRPr="00ED799B">
        <w:rPr>
          <w:rFonts w:ascii="Arial" w:hAnsi="Arial" w:cs="Arial"/>
          <w:bCs/>
          <w:sz w:val="22"/>
          <w:szCs w:val="24"/>
        </w:rPr>
        <w:t>Cada stand 3x3 o 2x3 viene con una estructura modular con paneles blancos (como se ve en la imagen). El nombre de su empresa será impreso en el panel del encabezado. GBTA proporciona el paquete de mobiliario opcional incluido en la reserva de su stand. Su empresa también puede optar por traer su propio diseño / mobiliario de stand prefabricados (consulte las normas y reglamentos en la página 6).</w:t>
      </w:r>
    </w:p>
    <w:p w:rsidR="001A18C4" w:rsidRPr="00ED799B" w:rsidRDefault="00A75677" w:rsidP="00A02B40">
      <w:pPr>
        <w:autoSpaceDE w:val="0"/>
        <w:autoSpaceDN w:val="0"/>
        <w:adjustRightInd w:val="0"/>
        <w:spacing w:after="0" w:line="240" w:lineRule="auto"/>
        <w:jc w:val="both"/>
        <w:rPr>
          <w:rFonts w:ascii="Arial" w:hAnsi="Arial" w:cs="Arial"/>
          <w:b/>
          <w:bCs/>
          <w:sz w:val="22"/>
          <w:szCs w:val="24"/>
        </w:rPr>
      </w:pPr>
      <w:r w:rsidRPr="00ED799B">
        <w:rPr>
          <w:rFonts w:ascii="Arial" w:hAnsi="Arial" w:cs="Arial"/>
          <w:bCs/>
          <w:sz w:val="22"/>
          <w:szCs w:val="24"/>
        </w:rPr>
        <w:t xml:space="preserve">Por favor complete el </w:t>
      </w:r>
      <w:hyperlink r:id="rId14" w:history="1">
        <w:r w:rsidRPr="00ED799B">
          <w:rPr>
            <w:rStyle w:val="Hyperlink"/>
            <w:rFonts w:ascii="Arial" w:hAnsi="Arial" w:cs="Arial"/>
            <w:bCs/>
            <w:sz w:val="22"/>
            <w:szCs w:val="24"/>
          </w:rPr>
          <w:t>formulario con la información de stand</w:t>
        </w:r>
      </w:hyperlink>
      <w:r w:rsidRPr="00ED799B">
        <w:rPr>
          <w:rFonts w:ascii="Arial" w:hAnsi="Arial" w:cs="Arial"/>
          <w:bCs/>
          <w:sz w:val="22"/>
          <w:szCs w:val="24"/>
        </w:rPr>
        <w:t xml:space="preserve"> requerido para personalizar su stand y mobiliario.  </w:t>
      </w:r>
    </w:p>
    <w:p w:rsidR="006C2BA5" w:rsidRPr="00ED799B" w:rsidRDefault="0040018D" w:rsidP="006C2BA5">
      <w:pPr>
        <w:autoSpaceDE w:val="0"/>
        <w:autoSpaceDN w:val="0"/>
        <w:adjustRightInd w:val="0"/>
        <w:spacing w:after="0" w:line="240" w:lineRule="auto"/>
        <w:jc w:val="both"/>
        <w:rPr>
          <w:rFonts w:ascii="Arial" w:hAnsi="Arial" w:cs="Arial"/>
          <w:b/>
          <w:bCs/>
          <w:sz w:val="24"/>
          <w:szCs w:val="24"/>
        </w:rPr>
      </w:pPr>
      <w:r w:rsidRPr="00ED799B">
        <w:rPr>
          <w:rFonts w:ascii="Arial" w:hAnsi="Arial" w:cs="Arial"/>
          <w:noProof/>
          <w:color w:val="1F497D"/>
          <w:sz w:val="24"/>
          <w:szCs w:val="24"/>
          <w:lang w:eastAsia="es-MX"/>
        </w:rPr>
        <w:drawing>
          <wp:anchor distT="0" distB="0" distL="114300" distR="114300" simplePos="0" relativeHeight="251659264" behindDoc="0" locked="0" layoutInCell="1" allowOverlap="1" wp14:anchorId="54DA909E" wp14:editId="5FEADBF5">
            <wp:simplePos x="0" y="0"/>
            <wp:positionH relativeFrom="column">
              <wp:posOffset>3552825</wp:posOffset>
            </wp:positionH>
            <wp:positionV relativeFrom="paragraph">
              <wp:posOffset>125095</wp:posOffset>
            </wp:positionV>
            <wp:extent cx="2266950" cy="1967230"/>
            <wp:effectExtent l="0" t="0" r="0" b="0"/>
            <wp:wrapNone/>
            <wp:docPr id="7" name="Imagen 7" descr="Resultado de imagen para stand 3x3 octa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tand 3x3 octanor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6695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04C" w:rsidRPr="00ED799B">
        <w:rPr>
          <w:rFonts w:ascii="Arial" w:hAnsi="Arial" w:cs="Arial"/>
          <w:b/>
          <w:bCs/>
          <w:sz w:val="24"/>
          <w:szCs w:val="24"/>
        </w:rPr>
        <w:t>Paquete Opcional de Stand</w:t>
      </w:r>
      <w:r w:rsidR="00A02B40" w:rsidRPr="00ED799B">
        <w:rPr>
          <w:rFonts w:ascii="Arial" w:hAnsi="Arial" w:cs="Arial"/>
          <w:b/>
          <w:bCs/>
          <w:sz w:val="24"/>
          <w:szCs w:val="24"/>
        </w:rPr>
        <w:t>:</w:t>
      </w:r>
      <w:r w:rsidR="006C2BA5" w:rsidRPr="00ED799B">
        <w:rPr>
          <w:rFonts w:ascii="Arial" w:hAnsi="Arial" w:cs="Arial"/>
          <w:b/>
          <w:bCs/>
          <w:sz w:val="24"/>
          <w:szCs w:val="24"/>
        </w:rPr>
        <w:t xml:space="preserve"> </w:t>
      </w:r>
    </w:p>
    <w:p w:rsidR="00833B68" w:rsidRPr="00ED799B" w:rsidRDefault="0091404C" w:rsidP="006C2BA5">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 xml:space="preserve">Una (1) mesa o </w:t>
      </w:r>
      <w:proofErr w:type="spellStart"/>
      <w:r w:rsidRPr="00ED799B">
        <w:rPr>
          <w:rFonts w:ascii="Arial" w:hAnsi="Arial" w:cs="Arial"/>
          <w:bCs/>
          <w:i/>
          <w:sz w:val="24"/>
          <w:szCs w:val="24"/>
          <w:u w:val="single"/>
        </w:rPr>
        <w:t>counter</w:t>
      </w:r>
      <w:proofErr w:type="spellEnd"/>
    </w:p>
    <w:p w:rsidR="00833B68" w:rsidRPr="00ED799B" w:rsidRDefault="0091404C" w:rsidP="00833B68">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Dos (2) sillas</w:t>
      </w:r>
    </w:p>
    <w:p w:rsidR="00833B68" w:rsidRPr="00ED799B" w:rsidRDefault="0091404C" w:rsidP="00833B68">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Un (1) bote de basura</w:t>
      </w:r>
    </w:p>
    <w:p w:rsidR="0040018D" w:rsidRPr="00ED799B" w:rsidRDefault="0091404C" w:rsidP="00A86D0B">
      <w:pPr>
        <w:pStyle w:val="ListParagraph"/>
        <w:numPr>
          <w:ilvl w:val="0"/>
          <w:numId w:val="1"/>
        </w:numPr>
        <w:autoSpaceDE w:val="0"/>
        <w:autoSpaceDN w:val="0"/>
        <w:adjustRightInd w:val="0"/>
        <w:spacing w:after="0" w:line="240" w:lineRule="auto"/>
        <w:jc w:val="both"/>
        <w:rPr>
          <w:rFonts w:ascii="Arial" w:hAnsi="Arial" w:cs="Arial"/>
          <w:b/>
          <w:bCs/>
          <w:color w:val="FF0000"/>
          <w:sz w:val="28"/>
          <w:szCs w:val="28"/>
        </w:rPr>
      </w:pPr>
      <w:r w:rsidRPr="00ED799B">
        <w:rPr>
          <w:rFonts w:ascii="Arial" w:hAnsi="Arial" w:cs="Arial"/>
          <w:bCs/>
          <w:sz w:val="24"/>
          <w:szCs w:val="24"/>
        </w:rPr>
        <w:t>Conexión eléctrica doble</w:t>
      </w:r>
      <w:r w:rsidR="00A02B40" w:rsidRPr="00ED799B">
        <w:rPr>
          <w:rFonts w:ascii="Arial" w:hAnsi="Arial" w:cs="Arial"/>
          <w:bCs/>
          <w:sz w:val="24"/>
          <w:szCs w:val="24"/>
        </w:rPr>
        <w:t xml:space="preserve"> </w:t>
      </w:r>
      <w:r w:rsidR="004563D8" w:rsidRPr="00ED799B">
        <w:rPr>
          <w:rFonts w:ascii="Arial" w:hAnsi="Arial" w:cs="Arial"/>
          <w:bCs/>
          <w:sz w:val="24"/>
          <w:szCs w:val="24"/>
        </w:rPr>
        <w:t xml:space="preserve">outlet </w:t>
      </w:r>
      <w:r w:rsidR="00A02B40" w:rsidRPr="00ED799B">
        <w:rPr>
          <w:rFonts w:ascii="Arial" w:hAnsi="Arial" w:cs="Arial"/>
          <w:bCs/>
          <w:sz w:val="24"/>
          <w:szCs w:val="24"/>
        </w:rPr>
        <w:t xml:space="preserve">110V / 1000W </w:t>
      </w:r>
    </w:p>
    <w:p w:rsidR="00A86D0B" w:rsidRPr="00ED799B" w:rsidRDefault="006F0B23" w:rsidP="006F0B23">
      <w:pPr>
        <w:autoSpaceDE w:val="0"/>
        <w:autoSpaceDN w:val="0"/>
        <w:adjustRightInd w:val="0"/>
        <w:spacing w:after="0" w:line="240" w:lineRule="auto"/>
        <w:rPr>
          <w:rFonts w:ascii="Arial" w:hAnsi="Arial" w:cs="Arial"/>
          <w:bCs/>
          <w:sz w:val="24"/>
          <w:szCs w:val="24"/>
        </w:rPr>
      </w:pPr>
      <w:r>
        <w:rPr>
          <w:rFonts w:ascii="Arial" w:hAnsi="Arial" w:cs="Arial"/>
          <w:b/>
          <w:bCs/>
          <w:color w:val="FF0000"/>
          <w:sz w:val="28"/>
          <w:szCs w:val="28"/>
        </w:rPr>
        <w:t>Formulario Requerido:</w:t>
      </w:r>
      <w:r>
        <w:rPr>
          <w:rFonts w:ascii="Arial" w:hAnsi="Arial" w:cs="Arial"/>
          <w:b/>
          <w:bCs/>
          <w:color w:val="FF0000"/>
          <w:sz w:val="28"/>
          <w:szCs w:val="28"/>
        </w:rPr>
        <w:br/>
      </w:r>
      <w:hyperlink r:id="rId17" w:history="1">
        <w:r>
          <w:rPr>
            <w:rStyle w:val="Hyperlink"/>
            <w:rFonts w:ascii="Arial" w:hAnsi="Arial" w:cs="Arial"/>
            <w:bCs/>
            <w:sz w:val="24"/>
            <w:szCs w:val="24"/>
          </w:rPr>
          <w:t xml:space="preserve">Formulario de </w:t>
        </w:r>
        <w:proofErr w:type="spellStart"/>
        <w:r>
          <w:rPr>
            <w:rStyle w:val="Hyperlink"/>
            <w:rFonts w:ascii="Arial" w:hAnsi="Arial" w:cs="Arial"/>
            <w:bCs/>
            <w:sz w:val="24"/>
            <w:szCs w:val="24"/>
          </w:rPr>
          <w:t>Informacion</w:t>
        </w:r>
        <w:proofErr w:type="spellEnd"/>
        <w:r>
          <w:rPr>
            <w:rStyle w:val="Hyperlink"/>
            <w:rFonts w:ascii="Arial" w:hAnsi="Arial" w:cs="Arial"/>
            <w:bCs/>
            <w:sz w:val="24"/>
            <w:szCs w:val="24"/>
          </w:rPr>
          <w:t xml:space="preserve"> de Stand</w:t>
        </w:r>
      </w:hyperlink>
      <w:r w:rsidR="00973FF2" w:rsidRPr="00ED799B">
        <w:rPr>
          <w:rFonts w:ascii="Arial" w:hAnsi="Arial" w:cs="Arial"/>
          <w:bCs/>
          <w:sz w:val="24"/>
          <w:szCs w:val="24"/>
        </w:rPr>
        <w:t xml:space="preserve"> </w:t>
      </w:r>
      <w:r w:rsidR="001A18C4" w:rsidRPr="00ED799B">
        <w:rPr>
          <w:rFonts w:ascii="Arial" w:hAnsi="Arial" w:cs="Arial"/>
          <w:bCs/>
          <w:sz w:val="24"/>
          <w:szCs w:val="24"/>
        </w:rPr>
        <w:t>(</w:t>
      </w:r>
      <w:r>
        <w:rPr>
          <w:rFonts w:ascii="Arial" w:hAnsi="Arial" w:cs="Arial"/>
          <w:bCs/>
          <w:i/>
          <w:sz w:val="24"/>
          <w:szCs w:val="24"/>
        </w:rPr>
        <w:t>haga clic</w:t>
      </w:r>
      <w:r>
        <w:rPr>
          <w:rFonts w:ascii="Arial" w:hAnsi="Arial" w:cs="Arial"/>
          <w:bCs/>
          <w:sz w:val="24"/>
          <w:szCs w:val="24"/>
        </w:rPr>
        <w:t>)</w:t>
      </w:r>
    </w:p>
    <w:p w:rsidR="005512F7" w:rsidRPr="00ED799B" w:rsidRDefault="0091404C" w:rsidP="00833B68">
      <w:pPr>
        <w:autoSpaceDE w:val="0"/>
        <w:autoSpaceDN w:val="0"/>
        <w:adjustRightInd w:val="0"/>
        <w:spacing w:after="0" w:line="240" w:lineRule="auto"/>
        <w:jc w:val="center"/>
        <w:rPr>
          <w:rFonts w:ascii="Arial" w:hAnsi="Arial" w:cs="Arial"/>
          <w:b/>
          <w:bCs/>
          <w:color w:val="002060"/>
          <w:sz w:val="40"/>
          <w:szCs w:val="24"/>
        </w:rPr>
      </w:pPr>
      <w:r w:rsidRPr="00ED799B">
        <w:rPr>
          <w:rFonts w:ascii="Arial" w:hAnsi="Arial" w:cs="Arial"/>
          <w:b/>
          <w:bCs/>
          <w:color w:val="002060"/>
          <w:sz w:val="40"/>
          <w:szCs w:val="24"/>
        </w:rPr>
        <w:lastRenderedPageBreak/>
        <w:t xml:space="preserve">Horarios de exhibición </w:t>
      </w:r>
    </w:p>
    <w:p w:rsidR="0091404C" w:rsidRPr="00ED799B" w:rsidRDefault="0091404C" w:rsidP="0091404C">
      <w:pPr>
        <w:autoSpaceDE w:val="0"/>
        <w:autoSpaceDN w:val="0"/>
        <w:adjustRightInd w:val="0"/>
        <w:spacing w:after="0" w:line="240" w:lineRule="auto"/>
        <w:rPr>
          <w:rFonts w:ascii="Arial" w:hAnsi="Arial" w:cs="Arial"/>
          <w:bCs/>
          <w:sz w:val="24"/>
          <w:szCs w:val="24"/>
        </w:rPr>
      </w:pPr>
      <w:r w:rsidRPr="00ED799B">
        <w:rPr>
          <w:rFonts w:ascii="Arial" w:hAnsi="Arial" w:cs="Arial"/>
          <w:bCs/>
          <w:sz w:val="24"/>
          <w:szCs w:val="24"/>
        </w:rPr>
        <w:t xml:space="preserve">El acceso para carga y descarga será a través de la entrada de la Av. Santa Fe, en la esquina de la calle 3. Expo Santa Fe limita la entrega / recogida del stand </w:t>
      </w:r>
      <w:r w:rsidR="004563D8" w:rsidRPr="00ED799B">
        <w:rPr>
          <w:rFonts w:ascii="Arial" w:hAnsi="Arial" w:cs="Arial"/>
          <w:bCs/>
          <w:sz w:val="24"/>
          <w:szCs w:val="24"/>
        </w:rPr>
        <w:t xml:space="preserve">y </w:t>
      </w:r>
      <w:r w:rsidRPr="00ED799B">
        <w:rPr>
          <w:rFonts w:ascii="Arial" w:hAnsi="Arial" w:cs="Arial"/>
          <w:bCs/>
          <w:sz w:val="24"/>
          <w:szCs w:val="24"/>
        </w:rPr>
        <w:t>de</w:t>
      </w:r>
      <w:r w:rsidR="004563D8" w:rsidRPr="00ED799B">
        <w:rPr>
          <w:rFonts w:ascii="Arial" w:hAnsi="Arial" w:cs="Arial"/>
          <w:bCs/>
          <w:sz w:val="24"/>
          <w:szCs w:val="24"/>
        </w:rPr>
        <w:t>l</w:t>
      </w:r>
      <w:r w:rsidRPr="00ED799B">
        <w:rPr>
          <w:rFonts w:ascii="Arial" w:hAnsi="Arial" w:cs="Arial"/>
          <w:bCs/>
          <w:sz w:val="24"/>
          <w:szCs w:val="24"/>
        </w:rPr>
        <w:t xml:space="preserve"> equipamiento / mobiliario a </w:t>
      </w:r>
      <w:r w:rsidR="004563D8" w:rsidRPr="00ED799B">
        <w:rPr>
          <w:rFonts w:ascii="Arial" w:hAnsi="Arial" w:cs="Arial"/>
          <w:bCs/>
          <w:sz w:val="24"/>
          <w:szCs w:val="24"/>
        </w:rPr>
        <w:t xml:space="preserve">30 minutos por vehículo, </w:t>
      </w:r>
      <w:r w:rsidRPr="00ED799B">
        <w:rPr>
          <w:rFonts w:ascii="Arial" w:hAnsi="Arial" w:cs="Arial"/>
          <w:bCs/>
          <w:sz w:val="24"/>
          <w:szCs w:val="24"/>
        </w:rPr>
        <w:t>exceder el tiempo asignado puede resultarle en una multa.</w:t>
      </w:r>
    </w:p>
    <w:p w:rsidR="0091404C" w:rsidRPr="00ED799B" w:rsidRDefault="0091404C" w:rsidP="0091404C">
      <w:pPr>
        <w:autoSpaceDE w:val="0"/>
        <w:autoSpaceDN w:val="0"/>
        <w:adjustRightInd w:val="0"/>
        <w:spacing w:after="0" w:line="240" w:lineRule="auto"/>
        <w:rPr>
          <w:rFonts w:ascii="Arial" w:hAnsi="Arial" w:cs="Arial"/>
          <w:bCs/>
          <w:sz w:val="24"/>
          <w:szCs w:val="24"/>
        </w:rPr>
      </w:pPr>
      <w:r w:rsidRPr="00ED799B">
        <w:rPr>
          <w:rFonts w:ascii="Arial" w:hAnsi="Arial" w:cs="Arial"/>
          <w:bCs/>
          <w:sz w:val="24"/>
          <w:szCs w:val="24"/>
        </w:rPr>
        <w:t>Los expositores tendrán acceso a su stand en los siguientes horarios. Tenga en cuenta que, si planea traer su propia estructura de stand, debe venir en secciones prefabricadas y listas para ensamblar. Este tiempo es solo para montaje y decoración, no para construcción de casco.</w:t>
      </w:r>
    </w:p>
    <w:p w:rsidR="0091404C" w:rsidRPr="00ED799B" w:rsidRDefault="0091404C" w:rsidP="0091404C">
      <w:pPr>
        <w:autoSpaceDE w:val="0"/>
        <w:autoSpaceDN w:val="0"/>
        <w:adjustRightInd w:val="0"/>
        <w:spacing w:after="0" w:line="240" w:lineRule="auto"/>
        <w:rPr>
          <w:rFonts w:ascii="Arial" w:hAnsi="Arial" w:cs="Arial"/>
          <w:bCs/>
          <w:sz w:val="24"/>
          <w:szCs w:val="24"/>
        </w:rPr>
      </w:pPr>
    </w:p>
    <w:p w:rsidR="0099200A" w:rsidRPr="00ED799B" w:rsidRDefault="005512F7" w:rsidP="0027346F">
      <w:pPr>
        <w:autoSpaceDE w:val="0"/>
        <w:autoSpaceDN w:val="0"/>
        <w:adjustRightInd w:val="0"/>
        <w:spacing w:after="0" w:line="240" w:lineRule="auto"/>
        <w:jc w:val="both"/>
        <w:rPr>
          <w:rFonts w:ascii="Arial" w:hAnsi="Arial" w:cs="Arial"/>
          <w:b/>
          <w:bCs/>
          <w:sz w:val="24"/>
          <w:szCs w:val="24"/>
        </w:rPr>
      </w:pPr>
      <w:proofErr w:type="spellStart"/>
      <w:r w:rsidRPr="00ED799B">
        <w:rPr>
          <w:rFonts w:ascii="Arial" w:hAnsi="Arial" w:cs="Arial"/>
          <w:b/>
          <w:bCs/>
          <w:sz w:val="24"/>
          <w:szCs w:val="24"/>
        </w:rPr>
        <w:t>Move</w:t>
      </w:r>
      <w:proofErr w:type="spellEnd"/>
      <w:r w:rsidRPr="00ED799B">
        <w:rPr>
          <w:rFonts w:ascii="Arial" w:hAnsi="Arial" w:cs="Arial"/>
          <w:b/>
          <w:bCs/>
          <w:sz w:val="24"/>
          <w:szCs w:val="24"/>
        </w:rPr>
        <w:t>-In</w:t>
      </w:r>
    </w:p>
    <w:p w:rsidR="005512F7" w:rsidRPr="006F0B23" w:rsidRDefault="00665E3B" w:rsidP="005512F7">
      <w:pPr>
        <w:autoSpaceDE w:val="0"/>
        <w:autoSpaceDN w:val="0"/>
        <w:adjustRightInd w:val="0"/>
        <w:spacing w:before="0" w:after="0" w:line="240" w:lineRule="auto"/>
        <w:jc w:val="both"/>
        <w:rPr>
          <w:rFonts w:ascii="Arial" w:hAnsi="Arial" w:cs="Arial"/>
          <w:bCs/>
          <w:sz w:val="24"/>
          <w:szCs w:val="24"/>
        </w:rPr>
      </w:pPr>
      <w:r w:rsidRPr="006F0B23">
        <w:rPr>
          <w:rFonts w:ascii="Arial" w:hAnsi="Arial" w:cs="Arial"/>
          <w:bCs/>
          <w:sz w:val="24"/>
          <w:szCs w:val="24"/>
        </w:rPr>
        <w:t xml:space="preserve">19 de </w:t>
      </w:r>
      <w:proofErr w:type="gramStart"/>
      <w:r w:rsidRPr="006F0B23">
        <w:rPr>
          <w:rFonts w:ascii="Arial" w:hAnsi="Arial" w:cs="Arial"/>
          <w:bCs/>
          <w:sz w:val="24"/>
          <w:szCs w:val="24"/>
        </w:rPr>
        <w:t xml:space="preserve">marzo </w:t>
      </w:r>
      <w:r w:rsidR="001E7348" w:rsidRPr="006F0B23">
        <w:rPr>
          <w:rFonts w:ascii="Arial" w:hAnsi="Arial" w:cs="Arial"/>
          <w:bCs/>
          <w:sz w:val="24"/>
          <w:szCs w:val="24"/>
        </w:rPr>
        <w:t xml:space="preserve"> 0:01</w:t>
      </w:r>
      <w:proofErr w:type="gramEnd"/>
      <w:r w:rsidR="001E7348" w:rsidRPr="006F0B23">
        <w:rPr>
          <w:rFonts w:ascii="Arial" w:hAnsi="Arial" w:cs="Arial"/>
          <w:bCs/>
          <w:sz w:val="24"/>
          <w:szCs w:val="24"/>
        </w:rPr>
        <w:t xml:space="preserve">  – 24:00 </w:t>
      </w:r>
    </w:p>
    <w:p w:rsidR="005512F7" w:rsidRPr="00ED799B" w:rsidRDefault="00665E3B" w:rsidP="005512F7">
      <w:pPr>
        <w:autoSpaceDE w:val="0"/>
        <w:autoSpaceDN w:val="0"/>
        <w:adjustRightInd w:val="0"/>
        <w:spacing w:before="0" w:after="0" w:line="240" w:lineRule="auto"/>
        <w:jc w:val="both"/>
        <w:rPr>
          <w:rFonts w:ascii="Arial" w:hAnsi="Arial" w:cs="Arial"/>
          <w:bCs/>
          <w:sz w:val="24"/>
          <w:szCs w:val="24"/>
        </w:rPr>
      </w:pPr>
      <w:r w:rsidRPr="006F0B23">
        <w:rPr>
          <w:rFonts w:ascii="Arial" w:hAnsi="Arial" w:cs="Arial"/>
          <w:bCs/>
          <w:sz w:val="24"/>
          <w:szCs w:val="24"/>
        </w:rPr>
        <w:t xml:space="preserve">20 de </w:t>
      </w:r>
      <w:proofErr w:type="gramStart"/>
      <w:r w:rsidRPr="006F0B23">
        <w:rPr>
          <w:rFonts w:ascii="Arial" w:hAnsi="Arial" w:cs="Arial"/>
          <w:bCs/>
          <w:sz w:val="24"/>
          <w:szCs w:val="24"/>
        </w:rPr>
        <w:t xml:space="preserve">marzo </w:t>
      </w:r>
      <w:r w:rsidR="001E7348" w:rsidRPr="006F0B23">
        <w:rPr>
          <w:rFonts w:ascii="Arial" w:hAnsi="Arial" w:cs="Arial"/>
          <w:bCs/>
          <w:sz w:val="24"/>
          <w:szCs w:val="24"/>
        </w:rPr>
        <w:t xml:space="preserve"> 0:01</w:t>
      </w:r>
      <w:proofErr w:type="gramEnd"/>
      <w:r w:rsidR="001E7348" w:rsidRPr="006F0B23">
        <w:rPr>
          <w:rFonts w:ascii="Arial" w:hAnsi="Arial" w:cs="Arial"/>
          <w:bCs/>
          <w:sz w:val="24"/>
          <w:szCs w:val="24"/>
        </w:rPr>
        <w:t xml:space="preserve">  – 6:00 </w:t>
      </w:r>
    </w:p>
    <w:p w:rsidR="005512F7" w:rsidRPr="00ED799B" w:rsidRDefault="005512F7" w:rsidP="0027346F">
      <w:pPr>
        <w:autoSpaceDE w:val="0"/>
        <w:autoSpaceDN w:val="0"/>
        <w:adjustRightInd w:val="0"/>
        <w:spacing w:after="0" w:line="240" w:lineRule="auto"/>
        <w:jc w:val="both"/>
        <w:rPr>
          <w:rFonts w:ascii="Arial" w:hAnsi="Arial" w:cs="Arial"/>
          <w:b/>
          <w:bCs/>
          <w:sz w:val="24"/>
          <w:szCs w:val="24"/>
        </w:rPr>
      </w:pPr>
      <w:proofErr w:type="spellStart"/>
      <w:r w:rsidRPr="00ED799B">
        <w:rPr>
          <w:rFonts w:ascii="Arial" w:hAnsi="Arial" w:cs="Arial"/>
          <w:b/>
          <w:bCs/>
          <w:sz w:val="24"/>
          <w:szCs w:val="24"/>
        </w:rPr>
        <w:t>Move-Out</w:t>
      </w:r>
      <w:proofErr w:type="spellEnd"/>
      <w:r w:rsidRPr="00ED799B">
        <w:rPr>
          <w:rFonts w:ascii="Arial" w:hAnsi="Arial" w:cs="Arial"/>
          <w:b/>
          <w:bCs/>
          <w:sz w:val="24"/>
          <w:szCs w:val="24"/>
        </w:rPr>
        <w:t xml:space="preserve"> </w:t>
      </w:r>
    </w:p>
    <w:p w:rsidR="0099200A" w:rsidRPr="00ED799B" w:rsidRDefault="005512F7" w:rsidP="0038334F">
      <w:pPr>
        <w:autoSpaceDE w:val="0"/>
        <w:autoSpaceDN w:val="0"/>
        <w:adjustRightInd w:val="0"/>
        <w:spacing w:before="0" w:after="0" w:line="240" w:lineRule="auto"/>
        <w:jc w:val="both"/>
        <w:rPr>
          <w:rFonts w:ascii="Arial" w:hAnsi="Arial" w:cs="Arial"/>
          <w:bCs/>
          <w:sz w:val="24"/>
          <w:szCs w:val="24"/>
        </w:rPr>
      </w:pPr>
      <w:r w:rsidRPr="00ED799B">
        <w:rPr>
          <w:rFonts w:ascii="Arial" w:hAnsi="Arial" w:cs="Arial"/>
          <w:bCs/>
          <w:sz w:val="24"/>
          <w:szCs w:val="24"/>
        </w:rPr>
        <w:t>21</w:t>
      </w:r>
      <w:r w:rsidR="004563D8" w:rsidRPr="00ED799B">
        <w:rPr>
          <w:rFonts w:ascii="Arial" w:hAnsi="Arial" w:cs="Arial"/>
          <w:bCs/>
          <w:sz w:val="24"/>
          <w:szCs w:val="24"/>
        </w:rPr>
        <w:t xml:space="preserve"> de marzo</w:t>
      </w:r>
      <w:r w:rsidRPr="00ED799B">
        <w:rPr>
          <w:rFonts w:ascii="Arial" w:hAnsi="Arial" w:cs="Arial"/>
          <w:bCs/>
          <w:sz w:val="24"/>
          <w:szCs w:val="24"/>
        </w:rPr>
        <w:t xml:space="preserve"> </w:t>
      </w:r>
      <w:r w:rsidR="001E7348" w:rsidRPr="00ED799B">
        <w:rPr>
          <w:rFonts w:ascii="Arial" w:hAnsi="Arial" w:cs="Arial"/>
          <w:bCs/>
          <w:sz w:val="24"/>
          <w:szCs w:val="24"/>
        </w:rPr>
        <w:t xml:space="preserve">15:00 - </w:t>
      </w:r>
      <w:r w:rsidR="006F0B23">
        <w:rPr>
          <w:rFonts w:ascii="Arial" w:hAnsi="Arial" w:cs="Arial"/>
          <w:bCs/>
          <w:sz w:val="24"/>
          <w:szCs w:val="24"/>
        </w:rPr>
        <w:t>23:58</w:t>
      </w:r>
    </w:p>
    <w:p w:rsidR="00BF6A13" w:rsidRPr="00ED799B" w:rsidRDefault="00BF6A13" w:rsidP="0038334F">
      <w:pPr>
        <w:autoSpaceDE w:val="0"/>
        <w:autoSpaceDN w:val="0"/>
        <w:adjustRightInd w:val="0"/>
        <w:spacing w:before="0" w:after="0" w:line="240" w:lineRule="auto"/>
        <w:rPr>
          <w:rFonts w:ascii="Arial" w:hAnsi="Arial" w:cs="Arial"/>
          <w:bCs/>
          <w:sz w:val="24"/>
          <w:szCs w:val="24"/>
        </w:rPr>
      </w:pPr>
    </w:p>
    <w:p w:rsidR="00546ABE" w:rsidRPr="00ED799B" w:rsidRDefault="004563D8" w:rsidP="0038334F">
      <w:pPr>
        <w:autoSpaceDE w:val="0"/>
        <w:autoSpaceDN w:val="0"/>
        <w:adjustRightInd w:val="0"/>
        <w:spacing w:before="0" w:after="0" w:line="240" w:lineRule="auto"/>
        <w:jc w:val="both"/>
        <w:rPr>
          <w:rFonts w:ascii="Arial" w:hAnsi="Arial" w:cs="Arial"/>
          <w:b/>
          <w:bCs/>
          <w:sz w:val="24"/>
          <w:szCs w:val="24"/>
        </w:rPr>
      </w:pPr>
      <w:r w:rsidRPr="00ED799B">
        <w:rPr>
          <w:rFonts w:ascii="Arial" w:hAnsi="Arial" w:cs="Arial"/>
          <w:b/>
          <w:bCs/>
          <w:sz w:val="24"/>
          <w:szCs w:val="24"/>
        </w:rPr>
        <w:t xml:space="preserve">Horarios de Expo </w:t>
      </w:r>
    </w:p>
    <w:p w:rsidR="001E7348" w:rsidRPr="00ED799B" w:rsidRDefault="004563D8" w:rsidP="0038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eastAsia="Times New Roman" w:hAnsi="Arial" w:cs="Arial"/>
          <w:sz w:val="24"/>
          <w:szCs w:val="24"/>
          <w:lang w:eastAsia="es-MX"/>
        </w:rPr>
      </w:pPr>
      <w:r w:rsidRPr="00ED799B">
        <w:rPr>
          <w:rFonts w:ascii="Arial" w:eastAsia="Times New Roman" w:hAnsi="Arial" w:cs="Arial"/>
          <w:sz w:val="24"/>
          <w:szCs w:val="24"/>
          <w:lang w:eastAsia="es-MX"/>
        </w:rPr>
        <w:t>20 de marzo</w:t>
      </w:r>
      <w:r w:rsidR="001E7348" w:rsidRPr="00ED799B">
        <w:rPr>
          <w:rFonts w:ascii="Arial" w:eastAsia="Times New Roman" w:hAnsi="Arial" w:cs="Arial"/>
          <w:sz w:val="24"/>
          <w:szCs w:val="24"/>
          <w:lang w:eastAsia="es-MX"/>
        </w:rPr>
        <w:t xml:space="preserve"> </w:t>
      </w:r>
      <w:r w:rsidR="0091404C" w:rsidRPr="00ED799B">
        <w:rPr>
          <w:rFonts w:ascii="Arial" w:eastAsia="Times New Roman" w:hAnsi="Arial" w:cs="Arial"/>
          <w:sz w:val="24"/>
          <w:szCs w:val="24"/>
          <w:lang w:eastAsia="es-MX"/>
        </w:rPr>
        <w:t>12:20 –</w:t>
      </w:r>
      <w:r w:rsidR="0038334F" w:rsidRPr="00ED799B">
        <w:rPr>
          <w:rFonts w:ascii="Arial" w:eastAsia="Times New Roman" w:hAnsi="Arial" w:cs="Arial"/>
          <w:sz w:val="24"/>
          <w:szCs w:val="24"/>
          <w:lang w:eastAsia="es-MX"/>
        </w:rPr>
        <w:t xml:space="preserve"> 1</w:t>
      </w:r>
      <w:r w:rsidR="001E7348" w:rsidRPr="00ED799B">
        <w:rPr>
          <w:rFonts w:ascii="Arial" w:eastAsia="Times New Roman" w:hAnsi="Arial" w:cs="Arial"/>
          <w:sz w:val="24"/>
          <w:szCs w:val="24"/>
          <w:lang w:eastAsia="es-MX"/>
        </w:rPr>
        <w:t>3:45</w:t>
      </w:r>
    </w:p>
    <w:p w:rsidR="001E7348" w:rsidRPr="00ED799B" w:rsidRDefault="004563D8" w:rsidP="0038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eastAsia="Times New Roman" w:hAnsi="Arial" w:cs="Arial"/>
          <w:sz w:val="24"/>
          <w:szCs w:val="24"/>
          <w:lang w:eastAsia="es-MX"/>
        </w:rPr>
      </w:pPr>
      <w:r w:rsidRPr="00ED799B">
        <w:rPr>
          <w:rFonts w:ascii="Arial" w:eastAsia="Times New Roman" w:hAnsi="Arial" w:cs="Arial"/>
          <w:sz w:val="24"/>
          <w:szCs w:val="24"/>
          <w:lang w:eastAsia="es-MX"/>
        </w:rPr>
        <w:t>20 de marzo</w:t>
      </w:r>
      <w:r w:rsidR="001E7348" w:rsidRPr="00ED799B">
        <w:rPr>
          <w:rFonts w:ascii="Arial" w:eastAsia="Times New Roman" w:hAnsi="Arial" w:cs="Arial"/>
          <w:sz w:val="24"/>
          <w:szCs w:val="24"/>
          <w:lang w:eastAsia="es-MX"/>
        </w:rPr>
        <w:t xml:space="preserve"> 15:35</w:t>
      </w:r>
      <w:r w:rsidR="0038334F" w:rsidRPr="00ED799B">
        <w:rPr>
          <w:rFonts w:ascii="Arial" w:eastAsia="Times New Roman" w:hAnsi="Arial" w:cs="Arial"/>
          <w:sz w:val="24"/>
          <w:szCs w:val="24"/>
          <w:lang w:eastAsia="es-MX"/>
        </w:rPr>
        <w:t xml:space="preserve"> -</w:t>
      </w:r>
      <w:r w:rsidR="001E7348" w:rsidRPr="00ED799B">
        <w:rPr>
          <w:rFonts w:ascii="Arial" w:eastAsia="Times New Roman" w:hAnsi="Arial" w:cs="Arial"/>
          <w:sz w:val="24"/>
          <w:szCs w:val="24"/>
          <w:lang w:eastAsia="es-MX"/>
        </w:rPr>
        <w:t xml:space="preserve"> 16:35 </w:t>
      </w:r>
    </w:p>
    <w:p w:rsidR="0038334F" w:rsidRPr="00ED799B" w:rsidRDefault="004563D8" w:rsidP="0038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eastAsia="Times New Roman" w:hAnsi="Arial" w:cs="Arial"/>
          <w:sz w:val="24"/>
          <w:szCs w:val="24"/>
          <w:lang w:eastAsia="es-MX"/>
        </w:rPr>
      </w:pPr>
      <w:r w:rsidRPr="00ED799B">
        <w:rPr>
          <w:rFonts w:ascii="Arial" w:eastAsia="Times New Roman" w:hAnsi="Arial" w:cs="Arial"/>
          <w:sz w:val="24"/>
          <w:szCs w:val="24"/>
          <w:lang w:eastAsia="es-MX"/>
        </w:rPr>
        <w:t xml:space="preserve">21 de </w:t>
      </w:r>
      <w:proofErr w:type="gramStart"/>
      <w:r w:rsidRPr="00ED799B">
        <w:rPr>
          <w:rFonts w:ascii="Arial" w:eastAsia="Times New Roman" w:hAnsi="Arial" w:cs="Arial"/>
          <w:sz w:val="24"/>
          <w:szCs w:val="24"/>
          <w:lang w:eastAsia="es-MX"/>
        </w:rPr>
        <w:t>marzo  8:00</w:t>
      </w:r>
      <w:proofErr w:type="gramEnd"/>
      <w:r w:rsidR="001E7348" w:rsidRPr="00ED799B">
        <w:rPr>
          <w:rFonts w:ascii="Arial" w:eastAsia="Times New Roman" w:hAnsi="Arial" w:cs="Arial"/>
          <w:sz w:val="24"/>
          <w:szCs w:val="24"/>
          <w:lang w:eastAsia="es-MX"/>
        </w:rPr>
        <w:t xml:space="preserve"> – 9:10 </w:t>
      </w:r>
      <w:r w:rsidR="0038334F" w:rsidRPr="00ED799B">
        <w:rPr>
          <w:rFonts w:ascii="Arial" w:eastAsia="Times New Roman" w:hAnsi="Arial" w:cs="Arial"/>
          <w:sz w:val="24"/>
          <w:szCs w:val="24"/>
          <w:lang w:eastAsia="es-MX"/>
        </w:rPr>
        <w:tab/>
      </w:r>
    </w:p>
    <w:p w:rsidR="002A030E" w:rsidRDefault="004563D8" w:rsidP="0038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eastAsia="Times New Roman" w:hAnsi="Arial" w:cs="Arial"/>
          <w:sz w:val="24"/>
          <w:szCs w:val="24"/>
          <w:lang w:eastAsia="es-MX"/>
        </w:rPr>
      </w:pPr>
      <w:r w:rsidRPr="00ED799B">
        <w:rPr>
          <w:rFonts w:ascii="Arial" w:eastAsia="Times New Roman" w:hAnsi="Arial" w:cs="Arial"/>
          <w:sz w:val="24"/>
          <w:szCs w:val="24"/>
          <w:lang w:eastAsia="es-MX"/>
        </w:rPr>
        <w:t>21 de marzo 11:00</w:t>
      </w:r>
      <w:r w:rsidR="0038334F" w:rsidRPr="00ED799B">
        <w:rPr>
          <w:rFonts w:ascii="Arial" w:eastAsia="Times New Roman" w:hAnsi="Arial" w:cs="Arial"/>
          <w:sz w:val="24"/>
          <w:szCs w:val="24"/>
          <w:lang w:eastAsia="es-MX"/>
        </w:rPr>
        <w:t xml:space="preserve"> – 1</w:t>
      </w:r>
      <w:r w:rsidR="001E7348" w:rsidRPr="00ED799B">
        <w:rPr>
          <w:rFonts w:ascii="Arial" w:eastAsia="Times New Roman" w:hAnsi="Arial" w:cs="Arial"/>
          <w:sz w:val="24"/>
          <w:szCs w:val="24"/>
          <w:lang w:eastAsia="es-MX"/>
        </w:rPr>
        <w:t xml:space="preserve">3:00 </w:t>
      </w:r>
    </w:p>
    <w:p w:rsidR="00E661F5" w:rsidRDefault="00E661F5" w:rsidP="0038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eastAsia="Times New Roman" w:hAnsi="Arial" w:cs="Arial"/>
          <w:sz w:val="24"/>
          <w:szCs w:val="24"/>
          <w:lang w:eastAsia="es-MX"/>
        </w:rPr>
      </w:pPr>
    </w:p>
    <w:p w:rsidR="00E661F5" w:rsidRPr="00ED799B" w:rsidRDefault="00E661F5" w:rsidP="0038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eastAsia="Times New Roman" w:hAnsi="Arial" w:cs="Arial"/>
          <w:sz w:val="24"/>
          <w:szCs w:val="24"/>
          <w:lang w:eastAsia="es-MX"/>
        </w:rPr>
      </w:pPr>
    </w:p>
    <w:p w:rsidR="003B6D04" w:rsidRPr="00ED799B" w:rsidRDefault="004563D8" w:rsidP="003B6D04">
      <w:pPr>
        <w:autoSpaceDE w:val="0"/>
        <w:autoSpaceDN w:val="0"/>
        <w:adjustRightInd w:val="0"/>
        <w:spacing w:after="0" w:line="240" w:lineRule="auto"/>
        <w:jc w:val="center"/>
        <w:rPr>
          <w:rFonts w:ascii="Arial" w:hAnsi="Arial" w:cs="Arial"/>
          <w:b/>
          <w:bCs/>
          <w:color w:val="002060"/>
          <w:sz w:val="40"/>
          <w:szCs w:val="24"/>
        </w:rPr>
      </w:pPr>
      <w:r w:rsidRPr="00ED799B">
        <w:rPr>
          <w:rFonts w:ascii="Arial" w:hAnsi="Arial" w:cs="Arial"/>
          <w:b/>
          <w:bCs/>
          <w:color w:val="002060"/>
          <w:sz w:val="40"/>
          <w:szCs w:val="24"/>
        </w:rPr>
        <w:t xml:space="preserve">Fechas limites </w:t>
      </w:r>
      <w:r w:rsidR="003B6D04" w:rsidRPr="00ED799B">
        <w:rPr>
          <w:rFonts w:ascii="Arial" w:hAnsi="Arial" w:cs="Arial"/>
          <w:b/>
          <w:bCs/>
          <w:color w:val="002060"/>
          <w:sz w:val="40"/>
          <w:szCs w:val="24"/>
        </w:rPr>
        <w:t>Important</w:t>
      </w:r>
      <w:r w:rsidRPr="00ED799B">
        <w:rPr>
          <w:rFonts w:ascii="Arial" w:hAnsi="Arial" w:cs="Arial"/>
          <w:b/>
          <w:bCs/>
          <w:color w:val="002060"/>
          <w:sz w:val="40"/>
          <w:szCs w:val="24"/>
        </w:rPr>
        <w:t>es</w:t>
      </w:r>
      <w:r w:rsidR="003B6D04" w:rsidRPr="00ED799B">
        <w:rPr>
          <w:rFonts w:ascii="Arial" w:hAnsi="Arial" w:cs="Arial"/>
          <w:b/>
          <w:bCs/>
          <w:color w:val="002060"/>
          <w:sz w:val="40"/>
          <w:szCs w:val="24"/>
        </w:rPr>
        <w:t xml:space="preserve"> </w:t>
      </w:r>
    </w:p>
    <w:p w:rsidR="003B6D04" w:rsidRPr="00ED799B" w:rsidRDefault="003B6D04" w:rsidP="003B6D04">
      <w:pPr>
        <w:autoSpaceDE w:val="0"/>
        <w:autoSpaceDN w:val="0"/>
        <w:adjustRightInd w:val="0"/>
        <w:spacing w:before="0" w:after="0" w:line="240" w:lineRule="auto"/>
        <w:jc w:val="center"/>
        <w:rPr>
          <w:rFonts w:ascii="Arial" w:hAnsi="Arial" w:cs="Arial"/>
          <w:b/>
          <w:bCs/>
          <w:color w:val="002060"/>
          <w:sz w:val="40"/>
          <w:szCs w:val="24"/>
        </w:rPr>
      </w:pPr>
    </w:p>
    <w:tbl>
      <w:tblPr>
        <w:tblStyle w:val="TableGrid"/>
        <w:tblW w:w="0" w:type="auto"/>
        <w:tblLook w:val="04A0" w:firstRow="1" w:lastRow="0" w:firstColumn="1" w:lastColumn="0" w:noHBand="0" w:noVBand="1"/>
      </w:tblPr>
      <w:tblGrid>
        <w:gridCol w:w="3116"/>
        <w:gridCol w:w="3117"/>
        <w:gridCol w:w="3117"/>
      </w:tblGrid>
      <w:tr w:rsidR="003B6D04" w:rsidRPr="00ED799B" w:rsidTr="0040018D">
        <w:tc>
          <w:tcPr>
            <w:tcW w:w="3116" w:type="dxa"/>
            <w:shd w:val="clear" w:color="auto" w:fill="ACB9CA" w:themeFill="text2" w:themeFillTint="66"/>
          </w:tcPr>
          <w:p w:rsidR="003B6D04" w:rsidRPr="00ED799B" w:rsidRDefault="003B6D04" w:rsidP="003B6D04">
            <w:pPr>
              <w:autoSpaceDE w:val="0"/>
              <w:autoSpaceDN w:val="0"/>
              <w:adjustRightInd w:val="0"/>
              <w:jc w:val="center"/>
              <w:rPr>
                <w:rFonts w:ascii="Arial" w:hAnsi="Arial" w:cs="Arial"/>
                <w:b/>
                <w:bCs/>
                <w:sz w:val="28"/>
                <w:szCs w:val="28"/>
              </w:rPr>
            </w:pPr>
            <w:proofErr w:type="spellStart"/>
            <w:r w:rsidRPr="00ED799B">
              <w:rPr>
                <w:rFonts w:ascii="Arial" w:hAnsi="Arial" w:cs="Arial"/>
                <w:b/>
                <w:bCs/>
                <w:sz w:val="28"/>
                <w:szCs w:val="28"/>
              </w:rPr>
              <w:t>Item</w:t>
            </w:r>
            <w:proofErr w:type="spellEnd"/>
          </w:p>
        </w:tc>
        <w:tc>
          <w:tcPr>
            <w:tcW w:w="3117" w:type="dxa"/>
            <w:shd w:val="clear" w:color="auto" w:fill="ACB9CA" w:themeFill="text2" w:themeFillTint="66"/>
          </w:tcPr>
          <w:p w:rsidR="003B6D04" w:rsidRPr="00ED799B" w:rsidRDefault="004563D8" w:rsidP="003B6D04">
            <w:pPr>
              <w:autoSpaceDE w:val="0"/>
              <w:autoSpaceDN w:val="0"/>
              <w:adjustRightInd w:val="0"/>
              <w:jc w:val="center"/>
              <w:rPr>
                <w:rFonts w:ascii="Arial" w:hAnsi="Arial" w:cs="Arial"/>
                <w:b/>
                <w:bCs/>
                <w:sz w:val="28"/>
                <w:szCs w:val="28"/>
              </w:rPr>
            </w:pPr>
            <w:r w:rsidRPr="00ED799B">
              <w:rPr>
                <w:rFonts w:ascii="Arial" w:hAnsi="Arial" w:cs="Arial"/>
                <w:b/>
                <w:bCs/>
                <w:sz w:val="28"/>
                <w:szCs w:val="28"/>
              </w:rPr>
              <w:t>Fecha</w:t>
            </w:r>
          </w:p>
        </w:tc>
        <w:tc>
          <w:tcPr>
            <w:tcW w:w="3117" w:type="dxa"/>
            <w:shd w:val="clear" w:color="auto" w:fill="ACB9CA" w:themeFill="text2" w:themeFillTint="66"/>
          </w:tcPr>
          <w:p w:rsidR="003B6D04" w:rsidRPr="00ED799B" w:rsidRDefault="004563D8" w:rsidP="003B6D04">
            <w:pPr>
              <w:autoSpaceDE w:val="0"/>
              <w:autoSpaceDN w:val="0"/>
              <w:adjustRightInd w:val="0"/>
              <w:jc w:val="center"/>
              <w:rPr>
                <w:rFonts w:ascii="Arial" w:hAnsi="Arial" w:cs="Arial"/>
                <w:b/>
                <w:bCs/>
                <w:sz w:val="28"/>
                <w:szCs w:val="28"/>
              </w:rPr>
            </w:pPr>
            <w:r w:rsidRPr="00ED799B">
              <w:rPr>
                <w:rFonts w:ascii="Arial" w:hAnsi="Arial" w:cs="Arial"/>
                <w:b/>
                <w:bCs/>
                <w:sz w:val="28"/>
                <w:szCs w:val="28"/>
              </w:rPr>
              <w:t>Recursos</w:t>
            </w:r>
          </w:p>
        </w:tc>
      </w:tr>
      <w:tr w:rsidR="003B6D04" w:rsidRPr="00ED799B" w:rsidTr="003B6D04">
        <w:tc>
          <w:tcPr>
            <w:tcW w:w="3116" w:type="dxa"/>
          </w:tcPr>
          <w:p w:rsidR="003B6D04" w:rsidRPr="00ED799B" w:rsidRDefault="004563D8" w:rsidP="003B6D04">
            <w:pPr>
              <w:autoSpaceDE w:val="0"/>
              <w:autoSpaceDN w:val="0"/>
              <w:adjustRightInd w:val="0"/>
              <w:jc w:val="center"/>
              <w:rPr>
                <w:rFonts w:ascii="Arial" w:hAnsi="Arial" w:cs="Arial"/>
                <w:bCs/>
                <w:sz w:val="24"/>
                <w:szCs w:val="24"/>
              </w:rPr>
            </w:pPr>
            <w:r w:rsidRPr="00ED799B">
              <w:rPr>
                <w:rFonts w:ascii="Arial" w:hAnsi="Arial" w:cs="Arial"/>
                <w:bCs/>
                <w:sz w:val="24"/>
                <w:szCs w:val="24"/>
              </w:rPr>
              <w:t>Formulario con la información de stand</w:t>
            </w:r>
          </w:p>
        </w:tc>
        <w:tc>
          <w:tcPr>
            <w:tcW w:w="3117" w:type="dxa"/>
          </w:tcPr>
          <w:p w:rsidR="003B6D04" w:rsidRPr="00ED799B" w:rsidRDefault="004563D8" w:rsidP="003B6D04">
            <w:pPr>
              <w:autoSpaceDE w:val="0"/>
              <w:autoSpaceDN w:val="0"/>
              <w:adjustRightInd w:val="0"/>
              <w:jc w:val="center"/>
              <w:rPr>
                <w:rFonts w:ascii="Arial" w:hAnsi="Arial" w:cs="Arial"/>
                <w:bCs/>
                <w:sz w:val="24"/>
                <w:szCs w:val="24"/>
              </w:rPr>
            </w:pPr>
            <w:r w:rsidRPr="00ED799B">
              <w:rPr>
                <w:rFonts w:ascii="Arial" w:hAnsi="Arial" w:cs="Arial"/>
                <w:bCs/>
                <w:sz w:val="24"/>
                <w:szCs w:val="24"/>
              </w:rPr>
              <w:t xml:space="preserve">18 de febrero 2019 </w:t>
            </w:r>
          </w:p>
        </w:tc>
        <w:tc>
          <w:tcPr>
            <w:tcW w:w="3117" w:type="dxa"/>
          </w:tcPr>
          <w:p w:rsidR="003B6D04" w:rsidRPr="00ED799B" w:rsidRDefault="00846711" w:rsidP="003B6D04">
            <w:pPr>
              <w:autoSpaceDE w:val="0"/>
              <w:autoSpaceDN w:val="0"/>
              <w:adjustRightInd w:val="0"/>
              <w:jc w:val="center"/>
              <w:rPr>
                <w:rFonts w:ascii="Arial" w:hAnsi="Arial" w:cs="Arial"/>
                <w:bCs/>
                <w:sz w:val="24"/>
                <w:szCs w:val="24"/>
              </w:rPr>
            </w:pPr>
            <w:hyperlink r:id="rId18" w:history="1">
              <w:r w:rsidR="004563D8" w:rsidRPr="00ED799B">
                <w:rPr>
                  <w:rStyle w:val="Hyperlink"/>
                  <w:rFonts w:ascii="Arial" w:hAnsi="Arial" w:cs="Arial"/>
                  <w:bCs/>
                  <w:sz w:val="24"/>
                  <w:szCs w:val="24"/>
                </w:rPr>
                <w:t>Formulario con la información de stand</w:t>
              </w:r>
            </w:hyperlink>
          </w:p>
        </w:tc>
      </w:tr>
      <w:tr w:rsidR="003B6D04" w:rsidRPr="00ED799B" w:rsidTr="003B6D04">
        <w:tc>
          <w:tcPr>
            <w:tcW w:w="3116" w:type="dxa"/>
          </w:tcPr>
          <w:p w:rsidR="003B6D04" w:rsidRPr="00ED799B" w:rsidRDefault="004563D8" w:rsidP="00A86D0B">
            <w:pPr>
              <w:autoSpaceDE w:val="0"/>
              <w:autoSpaceDN w:val="0"/>
              <w:adjustRightInd w:val="0"/>
              <w:jc w:val="center"/>
              <w:rPr>
                <w:rFonts w:ascii="Arial" w:hAnsi="Arial" w:cs="Arial"/>
                <w:bCs/>
                <w:sz w:val="24"/>
                <w:szCs w:val="24"/>
              </w:rPr>
            </w:pPr>
            <w:r w:rsidRPr="00ED799B">
              <w:rPr>
                <w:rFonts w:ascii="Arial" w:hAnsi="Arial" w:cs="Arial"/>
                <w:bCs/>
                <w:sz w:val="24"/>
                <w:szCs w:val="24"/>
              </w:rPr>
              <w:t xml:space="preserve">Complete registro </w:t>
            </w:r>
          </w:p>
        </w:tc>
        <w:tc>
          <w:tcPr>
            <w:tcW w:w="3117" w:type="dxa"/>
          </w:tcPr>
          <w:p w:rsidR="003B6D04" w:rsidRPr="00ED799B" w:rsidRDefault="004563D8" w:rsidP="003B6D04">
            <w:pPr>
              <w:autoSpaceDE w:val="0"/>
              <w:autoSpaceDN w:val="0"/>
              <w:adjustRightInd w:val="0"/>
              <w:jc w:val="center"/>
              <w:rPr>
                <w:rFonts w:ascii="Arial" w:hAnsi="Arial" w:cs="Arial"/>
                <w:bCs/>
                <w:sz w:val="24"/>
                <w:szCs w:val="24"/>
              </w:rPr>
            </w:pPr>
            <w:r w:rsidRPr="00ED799B">
              <w:rPr>
                <w:rFonts w:ascii="Arial" w:hAnsi="Arial" w:cs="Arial"/>
                <w:bCs/>
                <w:sz w:val="24"/>
                <w:szCs w:val="24"/>
              </w:rPr>
              <w:t xml:space="preserve">25 de febrero 2019 </w:t>
            </w:r>
          </w:p>
        </w:tc>
        <w:tc>
          <w:tcPr>
            <w:tcW w:w="3117" w:type="dxa"/>
          </w:tcPr>
          <w:p w:rsidR="003B6D04" w:rsidRPr="00ED799B" w:rsidRDefault="00846711" w:rsidP="003B6D04">
            <w:pPr>
              <w:autoSpaceDE w:val="0"/>
              <w:autoSpaceDN w:val="0"/>
              <w:adjustRightInd w:val="0"/>
              <w:jc w:val="center"/>
              <w:rPr>
                <w:rFonts w:ascii="Arial" w:hAnsi="Arial" w:cs="Arial"/>
                <w:bCs/>
                <w:sz w:val="24"/>
                <w:szCs w:val="24"/>
              </w:rPr>
            </w:pPr>
            <w:hyperlink r:id="rId19" w:history="1">
              <w:r w:rsidR="004563D8" w:rsidRPr="00ED799B">
                <w:rPr>
                  <w:rStyle w:val="Hyperlink"/>
                  <w:rFonts w:ascii="Arial" w:hAnsi="Arial" w:cs="Arial"/>
                  <w:bCs/>
                  <w:sz w:val="24"/>
                  <w:szCs w:val="24"/>
                </w:rPr>
                <w:t>Regístrese aquí</w:t>
              </w:r>
            </w:hyperlink>
            <w:r w:rsidR="004563D8" w:rsidRPr="00ED799B">
              <w:rPr>
                <w:rFonts w:ascii="Arial" w:hAnsi="Arial" w:cs="Arial"/>
                <w:bCs/>
                <w:sz w:val="24"/>
                <w:szCs w:val="24"/>
              </w:rPr>
              <w:t xml:space="preserve"> </w:t>
            </w:r>
          </w:p>
        </w:tc>
      </w:tr>
    </w:tbl>
    <w:p w:rsidR="006C2BA5" w:rsidRDefault="006C2BA5" w:rsidP="004563D8">
      <w:pPr>
        <w:tabs>
          <w:tab w:val="left" w:pos="4110"/>
        </w:tabs>
        <w:autoSpaceDE w:val="0"/>
        <w:autoSpaceDN w:val="0"/>
        <w:adjustRightInd w:val="0"/>
        <w:spacing w:after="0" w:line="240" w:lineRule="auto"/>
        <w:rPr>
          <w:rFonts w:ascii="Arial" w:hAnsi="Arial" w:cs="Arial"/>
          <w:b/>
          <w:bCs/>
          <w:color w:val="002060"/>
          <w:sz w:val="40"/>
          <w:szCs w:val="24"/>
        </w:rPr>
      </w:pPr>
      <w:r w:rsidRPr="00ED799B">
        <w:rPr>
          <w:rFonts w:ascii="Arial" w:hAnsi="Arial" w:cs="Arial"/>
          <w:b/>
          <w:bCs/>
          <w:color w:val="002060"/>
          <w:sz w:val="40"/>
          <w:szCs w:val="24"/>
        </w:rPr>
        <w:tab/>
      </w:r>
    </w:p>
    <w:p w:rsidR="006F0B23" w:rsidRDefault="006F0B23" w:rsidP="004563D8">
      <w:pPr>
        <w:tabs>
          <w:tab w:val="left" w:pos="4110"/>
        </w:tabs>
        <w:autoSpaceDE w:val="0"/>
        <w:autoSpaceDN w:val="0"/>
        <w:adjustRightInd w:val="0"/>
        <w:spacing w:after="0" w:line="240" w:lineRule="auto"/>
        <w:rPr>
          <w:rFonts w:ascii="Arial" w:hAnsi="Arial" w:cs="Arial"/>
          <w:b/>
          <w:bCs/>
          <w:color w:val="002060"/>
          <w:sz w:val="40"/>
          <w:szCs w:val="24"/>
        </w:rPr>
      </w:pPr>
    </w:p>
    <w:p w:rsidR="006F0B23" w:rsidRPr="00ED799B" w:rsidRDefault="006F0B23" w:rsidP="004563D8">
      <w:pPr>
        <w:tabs>
          <w:tab w:val="left" w:pos="4110"/>
        </w:tabs>
        <w:autoSpaceDE w:val="0"/>
        <w:autoSpaceDN w:val="0"/>
        <w:adjustRightInd w:val="0"/>
        <w:spacing w:after="0" w:line="240" w:lineRule="auto"/>
        <w:rPr>
          <w:rFonts w:ascii="Arial" w:hAnsi="Arial" w:cs="Arial"/>
          <w:b/>
          <w:bCs/>
          <w:color w:val="002060"/>
          <w:sz w:val="40"/>
          <w:szCs w:val="24"/>
        </w:rPr>
      </w:pPr>
    </w:p>
    <w:p w:rsidR="005B07D3" w:rsidRPr="00ED799B" w:rsidRDefault="00E661F5" w:rsidP="003B6D04">
      <w:pPr>
        <w:autoSpaceDE w:val="0"/>
        <w:autoSpaceDN w:val="0"/>
        <w:adjustRightInd w:val="0"/>
        <w:spacing w:after="0" w:line="240" w:lineRule="auto"/>
        <w:jc w:val="center"/>
        <w:rPr>
          <w:rFonts w:ascii="Arial" w:hAnsi="Arial" w:cs="Arial"/>
          <w:bCs/>
          <w:color w:val="002060"/>
          <w:sz w:val="40"/>
          <w:szCs w:val="24"/>
        </w:rPr>
      </w:pPr>
      <w:proofErr w:type="spellStart"/>
      <w:r>
        <w:rPr>
          <w:rFonts w:ascii="Arial" w:hAnsi="Arial" w:cs="Arial"/>
          <w:b/>
          <w:bCs/>
          <w:color w:val="002060"/>
          <w:sz w:val="40"/>
          <w:szCs w:val="24"/>
        </w:rPr>
        <w:t>Map</w:t>
      </w:r>
      <w:proofErr w:type="spellEnd"/>
      <w:r>
        <w:rPr>
          <w:rFonts w:ascii="Arial" w:hAnsi="Arial" w:cs="Arial"/>
          <w:b/>
          <w:bCs/>
          <w:color w:val="002060"/>
          <w:sz w:val="40"/>
          <w:szCs w:val="24"/>
        </w:rPr>
        <w:t xml:space="preserve"> </w:t>
      </w:r>
      <w:proofErr w:type="spellStart"/>
      <w:r>
        <w:rPr>
          <w:rFonts w:ascii="Arial" w:hAnsi="Arial" w:cs="Arial"/>
          <w:b/>
          <w:bCs/>
          <w:color w:val="002060"/>
          <w:sz w:val="40"/>
          <w:szCs w:val="24"/>
        </w:rPr>
        <w:t>Your</w:t>
      </w:r>
      <w:proofErr w:type="spellEnd"/>
      <w:r>
        <w:rPr>
          <w:rFonts w:ascii="Arial" w:hAnsi="Arial" w:cs="Arial"/>
          <w:b/>
          <w:bCs/>
          <w:color w:val="002060"/>
          <w:sz w:val="40"/>
          <w:szCs w:val="24"/>
        </w:rPr>
        <w:t xml:space="preserve"> S</w:t>
      </w:r>
      <w:r w:rsidR="00665E3B" w:rsidRPr="00ED799B">
        <w:rPr>
          <w:rFonts w:ascii="Arial" w:hAnsi="Arial" w:cs="Arial"/>
          <w:b/>
          <w:bCs/>
          <w:color w:val="002060"/>
          <w:sz w:val="40"/>
          <w:szCs w:val="24"/>
        </w:rPr>
        <w:t xml:space="preserve">how - Panel de Expositores </w:t>
      </w:r>
    </w:p>
    <w:p w:rsidR="0091404C" w:rsidRPr="00ED799B" w:rsidRDefault="0091404C" w:rsidP="00342582">
      <w:pPr>
        <w:jc w:val="both"/>
        <w:rPr>
          <w:rFonts w:ascii="Arial" w:hAnsi="Arial" w:cs="Arial"/>
          <w:sz w:val="24"/>
          <w:szCs w:val="24"/>
        </w:rPr>
      </w:pPr>
      <w:r w:rsidRPr="00ED799B">
        <w:rPr>
          <w:rFonts w:ascii="Arial" w:hAnsi="Arial" w:cs="Arial"/>
          <w:sz w:val="24"/>
          <w:szCs w:val="24"/>
        </w:rPr>
        <w:t>¡Los expositor</w:t>
      </w:r>
      <w:r w:rsidR="00665E3B" w:rsidRPr="00ED799B">
        <w:rPr>
          <w:rFonts w:ascii="Arial" w:hAnsi="Arial" w:cs="Arial"/>
          <w:sz w:val="24"/>
          <w:szCs w:val="24"/>
        </w:rPr>
        <w:t>es tendrán acceso a una nueva y valiosa</w:t>
      </w:r>
      <w:r w:rsidRPr="00ED799B">
        <w:rPr>
          <w:rFonts w:ascii="Arial" w:hAnsi="Arial" w:cs="Arial"/>
          <w:sz w:val="24"/>
          <w:szCs w:val="24"/>
        </w:rPr>
        <w:t xml:space="preserve"> herramienta </w:t>
      </w:r>
      <w:r w:rsidR="00665E3B" w:rsidRPr="00ED799B">
        <w:rPr>
          <w:rFonts w:ascii="Arial" w:hAnsi="Arial" w:cs="Arial"/>
          <w:sz w:val="24"/>
          <w:szCs w:val="24"/>
        </w:rPr>
        <w:t xml:space="preserve">este año! </w:t>
      </w:r>
      <w:proofErr w:type="spellStart"/>
      <w:r w:rsidR="00E661F5">
        <w:rPr>
          <w:rFonts w:ascii="Arial" w:hAnsi="Arial" w:cs="Arial"/>
          <w:b/>
          <w:sz w:val="24"/>
          <w:szCs w:val="24"/>
        </w:rPr>
        <w:t>Map</w:t>
      </w:r>
      <w:proofErr w:type="spellEnd"/>
      <w:r w:rsidR="00E661F5">
        <w:rPr>
          <w:rFonts w:ascii="Arial" w:hAnsi="Arial" w:cs="Arial"/>
          <w:b/>
          <w:sz w:val="24"/>
          <w:szCs w:val="24"/>
        </w:rPr>
        <w:t xml:space="preserve"> </w:t>
      </w:r>
      <w:proofErr w:type="spellStart"/>
      <w:r w:rsidR="00E661F5">
        <w:rPr>
          <w:rFonts w:ascii="Arial" w:hAnsi="Arial" w:cs="Arial"/>
          <w:b/>
          <w:sz w:val="24"/>
          <w:szCs w:val="24"/>
        </w:rPr>
        <w:t>Y</w:t>
      </w:r>
      <w:r w:rsidR="00665E3B" w:rsidRPr="00ED799B">
        <w:rPr>
          <w:rFonts w:ascii="Arial" w:hAnsi="Arial" w:cs="Arial"/>
          <w:b/>
          <w:sz w:val="24"/>
          <w:szCs w:val="24"/>
        </w:rPr>
        <w:t>our</w:t>
      </w:r>
      <w:proofErr w:type="spellEnd"/>
      <w:r w:rsidR="00665E3B" w:rsidRPr="00ED799B">
        <w:rPr>
          <w:rFonts w:ascii="Arial" w:hAnsi="Arial" w:cs="Arial"/>
          <w:b/>
          <w:sz w:val="24"/>
          <w:szCs w:val="24"/>
        </w:rPr>
        <w:t xml:space="preserve"> Show</w:t>
      </w:r>
      <w:r w:rsidR="00665E3B" w:rsidRPr="00ED799B">
        <w:rPr>
          <w:rFonts w:ascii="Arial" w:hAnsi="Arial" w:cs="Arial"/>
          <w:sz w:val="24"/>
          <w:szCs w:val="24"/>
        </w:rPr>
        <w:t>,</w:t>
      </w:r>
      <w:r w:rsidR="00342582" w:rsidRPr="00ED799B">
        <w:rPr>
          <w:rFonts w:ascii="Arial" w:hAnsi="Arial" w:cs="Arial"/>
          <w:sz w:val="24"/>
          <w:szCs w:val="24"/>
        </w:rPr>
        <w:t xml:space="preserve"> donde tendrá </w:t>
      </w:r>
      <w:r w:rsidRPr="00ED799B">
        <w:rPr>
          <w:rFonts w:ascii="Arial" w:hAnsi="Arial" w:cs="Arial"/>
          <w:sz w:val="24"/>
          <w:szCs w:val="24"/>
        </w:rPr>
        <w:t xml:space="preserve">un perfil de compañía </w:t>
      </w:r>
      <w:r w:rsidR="00342582" w:rsidRPr="00ED799B">
        <w:rPr>
          <w:rFonts w:ascii="Arial" w:hAnsi="Arial" w:cs="Arial"/>
          <w:sz w:val="24"/>
          <w:szCs w:val="24"/>
        </w:rPr>
        <w:t xml:space="preserve">visible para todos los </w:t>
      </w:r>
      <w:r w:rsidRPr="00ED799B">
        <w:rPr>
          <w:rFonts w:ascii="Arial" w:hAnsi="Arial" w:cs="Arial"/>
          <w:sz w:val="24"/>
          <w:szCs w:val="24"/>
        </w:rPr>
        <w:t xml:space="preserve">asistentes </w:t>
      </w:r>
      <w:r w:rsidR="00342582" w:rsidRPr="00ED799B">
        <w:rPr>
          <w:rFonts w:ascii="Arial" w:hAnsi="Arial" w:cs="Arial"/>
          <w:sz w:val="24"/>
          <w:szCs w:val="24"/>
        </w:rPr>
        <w:t>teniendo la capacidad de manejar citas hechas por los compradores asistentes, compartir s</w:t>
      </w:r>
      <w:r w:rsidRPr="00ED799B">
        <w:rPr>
          <w:rFonts w:ascii="Arial" w:hAnsi="Arial" w:cs="Arial"/>
          <w:sz w:val="24"/>
          <w:szCs w:val="24"/>
        </w:rPr>
        <w:t xml:space="preserve">u presencia </w:t>
      </w:r>
      <w:r w:rsidR="00342582" w:rsidRPr="00ED799B">
        <w:rPr>
          <w:rFonts w:ascii="Arial" w:hAnsi="Arial" w:cs="Arial"/>
          <w:sz w:val="24"/>
          <w:szCs w:val="24"/>
        </w:rPr>
        <w:t xml:space="preserve">en redes sociales </w:t>
      </w:r>
      <w:r w:rsidRPr="00ED799B">
        <w:rPr>
          <w:rFonts w:ascii="Arial" w:hAnsi="Arial" w:cs="Arial"/>
          <w:sz w:val="24"/>
          <w:szCs w:val="24"/>
        </w:rPr>
        <w:t xml:space="preserve">con enlaces personalizados y ¡mucho más! </w:t>
      </w:r>
    </w:p>
    <w:p w:rsidR="00342582" w:rsidRPr="00ED799B" w:rsidRDefault="00342582" w:rsidP="00342582">
      <w:pPr>
        <w:rPr>
          <w:rFonts w:ascii="Arial" w:hAnsi="Arial" w:cs="Arial"/>
          <w:sz w:val="24"/>
          <w:szCs w:val="24"/>
        </w:rPr>
      </w:pPr>
      <w:r w:rsidRPr="00ED799B">
        <w:rPr>
          <w:rFonts w:ascii="Arial" w:hAnsi="Arial" w:cs="Arial"/>
          <w:sz w:val="24"/>
          <w:szCs w:val="24"/>
        </w:rPr>
        <w:t xml:space="preserve">Los expositores accederán al </w:t>
      </w:r>
      <w:hyperlink r:id="rId20" w:history="1">
        <w:r w:rsidRPr="00ED799B">
          <w:rPr>
            <w:rStyle w:val="Hyperlink"/>
            <w:rFonts w:ascii="Arial" w:hAnsi="Arial" w:cs="Arial"/>
            <w:sz w:val="24"/>
            <w:szCs w:val="24"/>
          </w:rPr>
          <w:t>Panel de Expositores aquí.</w:t>
        </w:r>
      </w:hyperlink>
      <w:r w:rsidRPr="00ED799B">
        <w:rPr>
          <w:rFonts w:ascii="Arial" w:hAnsi="Arial" w:cs="Arial"/>
          <w:sz w:val="24"/>
          <w:szCs w:val="24"/>
        </w:rPr>
        <w:t xml:space="preserve"> Por favor complete la información de su compañía tan pronto como sea posible.</w:t>
      </w:r>
    </w:p>
    <w:p w:rsidR="0091404C" w:rsidRPr="00ED799B" w:rsidRDefault="00665E3B" w:rsidP="00342582">
      <w:pPr>
        <w:jc w:val="both"/>
        <w:rPr>
          <w:rFonts w:ascii="Arial" w:hAnsi="Arial" w:cs="Arial"/>
          <w:sz w:val="24"/>
          <w:szCs w:val="24"/>
        </w:rPr>
      </w:pPr>
      <w:r w:rsidRPr="00ED799B">
        <w:rPr>
          <w:rFonts w:ascii="Arial" w:hAnsi="Arial" w:cs="Arial"/>
          <w:sz w:val="24"/>
          <w:szCs w:val="24"/>
        </w:rPr>
        <w:t xml:space="preserve">Los expositores tienen acceso a un mapa actualizado en vivo </w:t>
      </w:r>
      <w:r w:rsidR="0091404C" w:rsidRPr="00ED799B">
        <w:rPr>
          <w:rFonts w:ascii="Arial" w:hAnsi="Arial" w:cs="Arial"/>
          <w:sz w:val="24"/>
          <w:szCs w:val="24"/>
        </w:rPr>
        <w:t xml:space="preserve">para ver las empresas expositoras nuevas y actuales. </w:t>
      </w:r>
      <w:hyperlink r:id="rId21" w:history="1">
        <w:r w:rsidR="0091404C" w:rsidRPr="00ED799B">
          <w:rPr>
            <w:rStyle w:val="Hyperlink"/>
            <w:rFonts w:ascii="Arial" w:hAnsi="Arial" w:cs="Arial"/>
            <w:sz w:val="24"/>
            <w:szCs w:val="24"/>
          </w:rPr>
          <w:t>http://gbtamexico19.mapyourshow.com/7_0/floorplan/</w:t>
        </w:r>
      </w:hyperlink>
    </w:p>
    <w:p w:rsidR="0091404C" w:rsidRPr="00ED799B" w:rsidRDefault="0091404C" w:rsidP="00DF2D7E">
      <w:pPr>
        <w:jc w:val="both"/>
        <w:rPr>
          <w:rFonts w:ascii="Arial" w:hAnsi="Arial" w:cs="Arial"/>
          <w:sz w:val="24"/>
          <w:szCs w:val="24"/>
        </w:rPr>
      </w:pPr>
      <w:r w:rsidRPr="00ED799B">
        <w:rPr>
          <w:rFonts w:ascii="Arial" w:hAnsi="Arial" w:cs="Arial"/>
          <w:sz w:val="24"/>
          <w:szCs w:val="24"/>
        </w:rPr>
        <w:t xml:space="preserve">Por un costo adicional, los expositores </w:t>
      </w:r>
      <w:r w:rsidR="00665E3B" w:rsidRPr="00ED799B">
        <w:rPr>
          <w:rFonts w:ascii="Arial" w:hAnsi="Arial" w:cs="Arial"/>
          <w:sz w:val="24"/>
          <w:szCs w:val="24"/>
        </w:rPr>
        <w:t xml:space="preserve">podrán </w:t>
      </w:r>
      <w:r w:rsidR="00342582" w:rsidRPr="00ED799B">
        <w:rPr>
          <w:rFonts w:ascii="Arial" w:hAnsi="Arial" w:cs="Arial"/>
          <w:sz w:val="24"/>
          <w:szCs w:val="24"/>
        </w:rPr>
        <w:t xml:space="preserve">mejorar la visibilidad de su </w:t>
      </w:r>
      <w:r w:rsidR="00665E3B" w:rsidRPr="00ED799B">
        <w:rPr>
          <w:rFonts w:ascii="Arial" w:hAnsi="Arial" w:cs="Arial"/>
          <w:sz w:val="24"/>
          <w:szCs w:val="24"/>
        </w:rPr>
        <w:t>empresa con un paquete</w:t>
      </w:r>
      <w:r w:rsidR="00342582" w:rsidRPr="00ED799B">
        <w:rPr>
          <w:rFonts w:ascii="Arial" w:hAnsi="Arial" w:cs="Arial"/>
          <w:sz w:val="24"/>
          <w:szCs w:val="24"/>
        </w:rPr>
        <w:t xml:space="preserve"> </w:t>
      </w:r>
      <w:proofErr w:type="spellStart"/>
      <w:r w:rsidR="006F0B23">
        <w:rPr>
          <w:rFonts w:ascii="Arial" w:hAnsi="Arial" w:cs="Arial"/>
          <w:b/>
          <w:sz w:val="24"/>
          <w:szCs w:val="24"/>
        </w:rPr>
        <w:t>Map</w:t>
      </w:r>
      <w:proofErr w:type="spellEnd"/>
      <w:r w:rsidR="006F0B23">
        <w:rPr>
          <w:rFonts w:ascii="Arial" w:hAnsi="Arial" w:cs="Arial"/>
          <w:b/>
          <w:sz w:val="24"/>
          <w:szCs w:val="24"/>
        </w:rPr>
        <w:t xml:space="preserve"> </w:t>
      </w:r>
      <w:proofErr w:type="spellStart"/>
      <w:r w:rsidR="006F0B23">
        <w:rPr>
          <w:rFonts w:ascii="Arial" w:hAnsi="Arial" w:cs="Arial"/>
          <w:b/>
          <w:sz w:val="24"/>
          <w:szCs w:val="24"/>
        </w:rPr>
        <w:t>Y</w:t>
      </w:r>
      <w:r w:rsidR="00342582" w:rsidRPr="00ED799B">
        <w:rPr>
          <w:rFonts w:ascii="Arial" w:hAnsi="Arial" w:cs="Arial"/>
          <w:b/>
          <w:sz w:val="24"/>
          <w:szCs w:val="24"/>
        </w:rPr>
        <w:t>our</w:t>
      </w:r>
      <w:proofErr w:type="spellEnd"/>
      <w:r w:rsidR="00342582" w:rsidRPr="00ED799B">
        <w:rPr>
          <w:rFonts w:ascii="Arial" w:hAnsi="Arial" w:cs="Arial"/>
          <w:b/>
          <w:sz w:val="24"/>
          <w:szCs w:val="24"/>
        </w:rPr>
        <w:t xml:space="preserve"> Show</w:t>
      </w:r>
      <w:r w:rsidR="00665E3B" w:rsidRPr="00ED799B">
        <w:rPr>
          <w:rFonts w:ascii="Arial" w:hAnsi="Arial" w:cs="Arial"/>
          <w:b/>
          <w:sz w:val="24"/>
          <w:szCs w:val="24"/>
        </w:rPr>
        <w:t xml:space="preserve"> </w:t>
      </w:r>
      <w:proofErr w:type="spellStart"/>
      <w:r w:rsidR="00665E3B" w:rsidRPr="00ED799B">
        <w:rPr>
          <w:rFonts w:ascii="Arial" w:hAnsi="Arial" w:cs="Arial"/>
          <w:b/>
          <w:sz w:val="24"/>
          <w:szCs w:val="24"/>
        </w:rPr>
        <w:t>Platinum</w:t>
      </w:r>
      <w:proofErr w:type="spellEnd"/>
      <w:r w:rsidR="00665E3B" w:rsidRPr="00ED799B">
        <w:rPr>
          <w:rFonts w:ascii="Arial" w:hAnsi="Arial" w:cs="Arial"/>
          <w:sz w:val="24"/>
          <w:szCs w:val="24"/>
        </w:rPr>
        <w:t xml:space="preserve">. </w:t>
      </w:r>
      <w:r w:rsidRPr="00ED799B">
        <w:rPr>
          <w:rFonts w:ascii="Arial" w:hAnsi="Arial" w:cs="Arial"/>
          <w:sz w:val="24"/>
          <w:szCs w:val="24"/>
        </w:rPr>
        <w:t>Estos paquetes incluyen videos, fotos y funciones adicionales en la página de perfil de su empresa</w:t>
      </w:r>
      <w:r w:rsidR="00342582" w:rsidRPr="00ED799B">
        <w:rPr>
          <w:rFonts w:ascii="Arial" w:hAnsi="Arial" w:cs="Arial"/>
          <w:sz w:val="24"/>
          <w:szCs w:val="24"/>
        </w:rPr>
        <w:t>.</w:t>
      </w:r>
      <w:r w:rsidR="00DF2D7E" w:rsidRPr="00ED799B">
        <w:rPr>
          <w:noProof/>
        </w:rPr>
        <w:t xml:space="preserve"> </w:t>
      </w:r>
    </w:p>
    <w:p w:rsidR="005B07D3" w:rsidRPr="00ED799B" w:rsidRDefault="00E661F5" w:rsidP="005B07D3">
      <w:pPr>
        <w:autoSpaceDE w:val="0"/>
        <w:autoSpaceDN w:val="0"/>
        <w:adjustRightInd w:val="0"/>
        <w:spacing w:after="0" w:line="240" w:lineRule="auto"/>
        <w:rPr>
          <w:rFonts w:ascii="Arial" w:hAnsi="Arial" w:cs="Arial"/>
          <w:bCs/>
          <w:sz w:val="28"/>
          <w:szCs w:val="28"/>
        </w:rPr>
      </w:pPr>
      <w:r w:rsidRPr="00ED799B">
        <w:rPr>
          <w:noProof/>
        </w:rPr>
        <w:drawing>
          <wp:anchor distT="0" distB="0" distL="114300" distR="114300" simplePos="0" relativeHeight="251660288" behindDoc="0" locked="0" layoutInCell="1" allowOverlap="1" wp14:anchorId="34B3E904">
            <wp:simplePos x="0" y="0"/>
            <wp:positionH relativeFrom="margin">
              <wp:posOffset>153670</wp:posOffset>
            </wp:positionH>
            <wp:positionV relativeFrom="paragraph">
              <wp:posOffset>205105</wp:posOffset>
            </wp:positionV>
            <wp:extent cx="5627370" cy="3981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9391" t="10826" r="19231" b="11966"/>
                    <a:stretch/>
                  </pic:blipFill>
                  <pic:spPr bwMode="auto">
                    <a:xfrm>
                      <a:off x="0" y="0"/>
                      <a:ext cx="5627370" cy="398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2478" w:rsidRPr="00ED799B" w:rsidRDefault="00DF2D7E" w:rsidP="003A54BD">
      <w:pPr>
        <w:jc w:val="center"/>
        <w:rPr>
          <w:rFonts w:ascii="Arial" w:hAnsi="Arial" w:cs="Arial"/>
          <w:b/>
          <w:bCs/>
          <w:color w:val="002060"/>
          <w:sz w:val="40"/>
          <w:szCs w:val="40"/>
        </w:rPr>
      </w:pPr>
      <w:r w:rsidRPr="00ED799B">
        <w:rPr>
          <w:rFonts w:ascii="Arial" w:hAnsi="Arial" w:cs="Arial"/>
          <w:b/>
          <w:bCs/>
          <w:color w:val="002060"/>
          <w:sz w:val="40"/>
          <w:szCs w:val="40"/>
        </w:rPr>
        <w:lastRenderedPageBreak/>
        <w:t xml:space="preserve">Reglamento y Regulaciones </w:t>
      </w:r>
    </w:p>
    <w:p w:rsidR="00081097" w:rsidRPr="00ED799B" w:rsidRDefault="00DF2D7E" w:rsidP="00081097">
      <w:pPr>
        <w:autoSpaceDE w:val="0"/>
        <w:autoSpaceDN w:val="0"/>
        <w:adjustRightInd w:val="0"/>
        <w:spacing w:after="0" w:line="240" w:lineRule="auto"/>
        <w:jc w:val="both"/>
        <w:rPr>
          <w:rFonts w:ascii="Arial" w:hAnsi="Arial" w:cs="Arial"/>
          <w:b/>
          <w:bCs/>
          <w:sz w:val="24"/>
          <w:szCs w:val="24"/>
        </w:rPr>
      </w:pPr>
      <w:r w:rsidRPr="00ED799B">
        <w:rPr>
          <w:rFonts w:ascii="Arial" w:hAnsi="Arial" w:cs="Arial"/>
          <w:b/>
          <w:bCs/>
          <w:sz w:val="24"/>
          <w:szCs w:val="24"/>
        </w:rPr>
        <w:t xml:space="preserve">Regulaciones de Stand </w:t>
      </w:r>
    </w:p>
    <w:p w:rsidR="00DF2D7E" w:rsidRPr="00ED799B" w:rsidRDefault="00DF2D7E"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La altura máxima para la construcción del stand es de 4 metros.</w:t>
      </w:r>
    </w:p>
    <w:p w:rsidR="00DF2D7E" w:rsidRPr="00ED799B" w:rsidRDefault="00DF2D7E"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 xml:space="preserve">Los stands para la exposición deben estar terminados y listos para su uso a más tardar a las 06:00 horas del miércoles 20 de marzo de 2019. GBTA eliminará los stands </w:t>
      </w:r>
      <w:r w:rsidR="00DB69A9" w:rsidRPr="00ED799B">
        <w:rPr>
          <w:rFonts w:ascii="Arial" w:hAnsi="Arial" w:cs="Arial"/>
          <w:bCs/>
          <w:sz w:val="24"/>
          <w:szCs w:val="24"/>
        </w:rPr>
        <w:t>vacíos</w:t>
      </w:r>
      <w:r w:rsidRPr="00ED799B">
        <w:rPr>
          <w:rFonts w:ascii="Arial" w:hAnsi="Arial" w:cs="Arial"/>
          <w:bCs/>
          <w:sz w:val="24"/>
          <w:szCs w:val="24"/>
        </w:rPr>
        <w:t xml:space="preserve"> a manera que crea conveniente.</w:t>
      </w:r>
    </w:p>
    <w:p w:rsidR="00DF2D7E" w:rsidRPr="00ED799B" w:rsidRDefault="00DF2D7E"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En caso de que el expositor decida traer su propio stand, tiene hasta el 18 de febrero de 2019 para proporcionar a GBTA, la representación dimensional, que muestra el diseño del stand para su aprobación.</w:t>
      </w:r>
    </w:p>
    <w:p w:rsidR="00DF2D7E" w:rsidRPr="00ED799B" w:rsidRDefault="00DF2D7E"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Ningún objeto puede ser instalado o colocado fuera del perímetro de la cabina.</w:t>
      </w:r>
    </w:p>
    <w:p w:rsidR="00DF2D7E" w:rsidRPr="00ED799B" w:rsidRDefault="00DF2D7E"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 xml:space="preserve">Está prohibido cruzar los pasillos o áreas comunes con cables o cualquier otra instalación a lo largo de las secciones superiores del Centro de convenciones o en el piso. Cualquier excepción debe tener el permiso por escrito de Expo Santa </w:t>
      </w:r>
      <w:r w:rsidR="00DB69A9" w:rsidRPr="00ED799B">
        <w:rPr>
          <w:rFonts w:ascii="Arial" w:hAnsi="Arial" w:cs="Arial"/>
          <w:bCs/>
          <w:sz w:val="24"/>
          <w:szCs w:val="24"/>
        </w:rPr>
        <w:t>Fe</w:t>
      </w:r>
      <w:r w:rsidRPr="00ED799B">
        <w:rPr>
          <w:rFonts w:ascii="Arial" w:hAnsi="Arial" w:cs="Arial"/>
          <w:bCs/>
          <w:sz w:val="24"/>
          <w:szCs w:val="24"/>
        </w:rPr>
        <w:t>.</w:t>
      </w:r>
    </w:p>
    <w:p w:rsidR="009C4EBD" w:rsidRPr="00ED799B" w:rsidRDefault="00DF2D7E"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La decoración, el equipo y las exposiciones deben permitir el libre movimiento dentro de los pasill</w:t>
      </w:r>
      <w:r w:rsidR="00DB69A9" w:rsidRPr="00ED799B">
        <w:rPr>
          <w:rFonts w:ascii="Arial" w:hAnsi="Arial" w:cs="Arial"/>
          <w:bCs/>
          <w:sz w:val="24"/>
          <w:szCs w:val="24"/>
        </w:rPr>
        <w:t>os y no pueden bloquear otro</w:t>
      </w:r>
      <w:r w:rsidRPr="00ED799B">
        <w:rPr>
          <w:rFonts w:ascii="Arial" w:hAnsi="Arial" w:cs="Arial"/>
          <w:bCs/>
          <w:sz w:val="24"/>
          <w:szCs w:val="24"/>
        </w:rPr>
        <w:t xml:space="preserve">s </w:t>
      </w:r>
      <w:r w:rsidR="00DB69A9" w:rsidRPr="00ED799B">
        <w:rPr>
          <w:rFonts w:ascii="Arial" w:hAnsi="Arial" w:cs="Arial"/>
          <w:bCs/>
          <w:sz w:val="24"/>
          <w:szCs w:val="24"/>
        </w:rPr>
        <w:t xml:space="preserve">stands </w:t>
      </w:r>
      <w:r w:rsidRPr="00ED799B">
        <w:rPr>
          <w:rFonts w:ascii="Arial" w:hAnsi="Arial" w:cs="Arial"/>
          <w:bCs/>
          <w:sz w:val="24"/>
          <w:szCs w:val="24"/>
        </w:rPr>
        <w:t>o áreas comunes.</w:t>
      </w:r>
    </w:p>
    <w:p w:rsidR="009C4EBD"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GBTA tiene el derecho de pedir al expositor que modifique el diseño de su stand si no cumple con los requisitos de este documento.</w:t>
      </w:r>
    </w:p>
    <w:p w:rsidR="00DB69A9"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El expositor debe presentar los formularios de los anexos el lunes 25 de febrero de 2019 antes de las 12:00 horas.</w:t>
      </w:r>
    </w:p>
    <w:p w:rsidR="00081097" w:rsidRPr="00ED799B" w:rsidRDefault="00ED799B" w:rsidP="006F0B23">
      <w:pPr>
        <w:autoSpaceDE w:val="0"/>
        <w:autoSpaceDN w:val="0"/>
        <w:adjustRightInd w:val="0"/>
        <w:spacing w:after="0" w:line="240" w:lineRule="auto"/>
        <w:ind w:left="180" w:hanging="180"/>
        <w:jc w:val="both"/>
        <w:rPr>
          <w:rFonts w:ascii="Arial" w:hAnsi="Arial" w:cs="Arial"/>
          <w:b/>
          <w:bCs/>
          <w:sz w:val="24"/>
          <w:szCs w:val="24"/>
        </w:rPr>
      </w:pPr>
      <w:r w:rsidRPr="00ED799B">
        <w:rPr>
          <w:rFonts w:ascii="Arial" w:hAnsi="Arial" w:cs="Arial"/>
          <w:b/>
          <w:bCs/>
          <w:sz w:val="24"/>
          <w:szCs w:val="24"/>
        </w:rPr>
        <w:t>Stand</w:t>
      </w:r>
      <w:r w:rsidR="00A86D0B" w:rsidRPr="00ED799B">
        <w:rPr>
          <w:rFonts w:ascii="Arial" w:hAnsi="Arial" w:cs="Arial"/>
          <w:b/>
          <w:bCs/>
          <w:sz w:val="24"/>
          <w:szCs w:val="24"/>
        </w:rPr>
        <w:t xml:space="preserve"> </w:t>
      </w:r>
      <w:proofErr w:type="spellStart"/>
      <w:r w:rsidR="00081097" w:rsidRPr="00ED799B">
        <w:rPr>
          <w:rFonts w:ascii="Arial" w:hAnsi="Arial" w:cs="Arial"/>
          <w:b/>
          <w:bCs/>
          <w:sz w:val="24"/>
          <w:szCs w:val="24"/>
        </w:rPr>
        <w:t>Move</w:t>
      </w:r>
      <w:proofErr w:type="spellEnd"/>
      <w:r w:rsidR="00081097" w:rsidRPr="00ED799B">
        <w:rPr>
          <w:rFonts w:ascii="Arial" w:hAnsi="Arial" w:cs="Arial"/>
          <w:b/>
          <w:bCs/>
          <w:sz w:val="24"/>
          <w:szCs w:val="24"/>
        </w:rPr>
        <w:t xml:space="preserve">-In </w:t>
      </w:r>
    </w:p>
    <w:p w:rsidR="00DB69A9"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El tiempo máximo para dejar y / o recoger el stand es de 30 minutos por vehículo, el abuso de este límite de tiempo se castiga con una multa. Si el vehículo no está realizando maniobras o alguien no está a bordo, será remolcado sin responsabilidad alguna por GBTA o Expo Santa Fe.</w:t>
      </w:r>
    </w:p>
    <w:p w:rsidR="00DB69A9"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GBTA no será responsable de ningún tipo de material y / o equipo que haya sido olvidado o dejado sin supervisión en la sala de exposiciones.</w:t>
      </w:r>
    </w:p>
    <w:p w:rsidR="00DB69A9"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El movimiento de materiales, bienes, maquinaria o cualquier otro producto o equipo debe hacerse con el mayor cuidado para proteger el piso y las instalaciones de la Expo Santa Fe, evitando arrastrar o tirar de objetos que puedan dañar las instalaciones.</w:t>
      </w:r>
    </w:p>
    <w:p w:rsidR="00DB69A9"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 xml:space="preserve">El uso de sustancias peligrosas como disolventes, gases, explosivos, corrosivos, aerosoles o cualquier otra sustancia o material inflamable está estrictamente prohibido. </w:t>
      </w:r>
    </w:p>
    <w:p w:rsidR="00DB69A9"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Se pueden colocar alfombras temporales en el piso de la alfombra con cinta adhesiva de doble cara, pero está prohibido aplicar cinta adhesiva o cualquier otro material sobre superficies pintadas, alfombras, letreros o cualquier otra área de Expo Santa Fe.</w:t>
      </w:r>
    </w:p>
    <w:p w:rsidR="00DB69A9" w:rsidRPr="00ED799B" w:rsidRDefault="00DB69A9" w:rsidP="006F0B23">
      <w:pPr>
        <w:pStyle w:val="ListParagraph"/>
        <w:numPr>
          <w:ilvl w:val="0"/>
          <w:numId w:val="1"/>
        </w:numPr>
        <w:autoSpaceDE w:val="0"/>
        <w:autoSpaceDN w:val="0"/>
        <w:adjustRightInd w:val="0"/>
        <w:spacing w:after="0" w:line="240" w:lineRule="auto"/>
        <w:ind w:left="180" w:hanging="180"/>
        <w:jc w:val="both"/>
        <w:rPr>
          <w:rFonts w:ascii="Arial" w:hAnsi="Arial" w:cs="Arial"/>
          <w:bCs/>
          <w:sz w:val="24"/>
          <w:szCs w:val="24"/>
        </w:rPr>
      </w:pPr>
      <w:r w:rsidRPr="00ED799B">
        <w:rPr>
          <w:rFonts w:ascii="Arial" w:hAnsi="Arial" w:cs="Arial"/>
          <w:bCs/>
          <w:sz w:val="24"/>
          <w:szCs w:val="24"/>
        </w:rPr>
        <w:t>La colocación de los elementos se debe realizar con una cinta especial de doble cara que se puede quitar fácilmente sin dejar ningún resto de película adhesiva.</w:t>
      </w:r>
    </w:p>
    <w:p w:rsidR="00DB69A9" w:rsidRPr="00ED799B" w:rsidRDefault="00DB69A9" w:rsidP="006F0B23">
      <w:pPr>
        <w:pStyle w:val="ListParagraph"/>
        <w:numPr>
          <w:ilvl w:val="0"/>
          <w:numId w:val="1"/>
        </w:numPr>
        <w:autoSpaceDE w:val="0"/>
        <w:autoSpaceDN w:val="0"/>
        <w:adjustRightInd w:val="0"/>
        <w:spacing w:after="0" w:line="240" w:lineRule="auto"/>
        <w:ind w:left="270" w:hanging="270"/>
        <w:jc w:val="both"/>
        <w:rPr>
          <w:rFonts w:ascii="Arial" w:hAnsi="Arial" w:cs="Arial"/>
          <w:bCs/>
          <w:sz w:val="24"/>
          <w:szCs w:val="24"/>
        </w:rPr>
      </w:pPr>
      <w:r w:rsidRPr="00ED799B">
        <w:rPr>
          <w:rFonts w:ascii="Arial" w:hAnsi="Arial" w:cs="Arial"/>
          <w:bCs/>
          <w:sz w:val="24"/>
          <w:szCs w:val="24"/>
        </w:rPr>
        <w:t>El uso de arena, paja o similar está prohibido y no puede usarse como elemento decorativo.</w:t>
      </w:r>
    </w:p>
    <w:p w:rsidR="00DB69A9" w:rsidRPr="00ED799B" w:rsidRDefault="00DB69A9" w:rsidP="006F0B23">
      <w:pPr>
        <w:pStyle w:val="ListParagraph"/>
        <w:numPr>
          <w:ilvl w:val="0"/>
          <w:numId w:val="1"/>
        </w:numPr>
        <w:autoSpaceDE w:val="0"/>
        <w:autoSpaceDN w:val="0"/>
        <w:adjustRightInd w:val="0"/>
        <w:spacing w:after="0" w:line="240" w:lineRule="auto"/>
        <w:ind w:left="270" w:hanging="270"/>
        <w:jc w:val="both"/>
        <w:rPr>
          <w:rFonts w:ascii="Arial" w:hAnsi="Arial" w:cs="Arial"/>
          <w:bCs/>
          <w:sz w:val="24"/>
          <w:szCs w:val="24"/>
        </w:rPr>
      </w:pPr>
      <w:r w:rsidRPr="00ED799B">
        <w:rPr>
          <w:rFonts w:ascii="Arial" w:hAnsi="Arial" w:cs="Arial"/>
          <w:bCs/>
          <w:sz w:val="24"/>
          <w:szCs w:val="24"/>
        </w:rPr>
        <w:lastRenderedPageBreak/>
        <w:t>En caso de pintura, pintura en aerosol, barniz o similar están expresamente prohibidos, especialmente aquellas que son inflamables o altamente peligrosas para la salud de los visitantes y expositores.</w:t>
      </w:r>
    </w:p>
    <w:p w:rsidR="00DB69A9" w:rsidRPr="00ED799B" w:rsidRDefault="00DB69A9" w:rsidP="006F0B23">
      <w:pPr>
        <w:pStyle w:val="ListParagraph"/>
        <w:numPr>
          <w:ilvl w:val="0"/>
          <w:numId w:val="1"/>
        </w:numPr>
        <w:autoSpaceDE w:val="0"/>
        <w:autoSpaceDN w:val="0"/>
        <w:adjustRightInd w:val="0"/>
        <w:spacing w:after="0" w:line="240" w:lineRule="auto"/>
        <w:ind w:left="270" w:hanging="270"/>
        <w:jc w:val="both"/>
        <w:rPr>
          <w:rFonts w:ascii="Arial" w:hAnsi="Arial" w:cs="Arial"/>
          <w:bCs/>
          <w:sz w:val="24"/>
          <w:szCs w:val="24"/>
        </w:rPr>
      </w:pPr>
      <w:r w:rsidRPr="00ED799B">
        <w:rPr>
          <w:rFonts w:ascii="Arial" w:hAnsi="Arial" w:cs="Arial"/>
          <w:bCs/>
          <w:sz w:val="24"/>
          <w:szCs w:val="24"/>
        </w:rPr>
        <w:t>Cualquier daño causado por negligencia durante la instalación y desmontaje de los stands en las instalaciones de Expo Santa Fe, será sancionado y multado.</w:t>
      </w:r>
    </w:p>
    <w:p w:rsidR="00DB69A9" w:rsidRPr="00ED799B" w:rsidRDefault="00DB69A9" w:rsidP="006F0B23">
      <w:pPr>
        <w:pStyle w:val="ListParagraph"/>
        <w:numPr>
          <w:ilvl w:val="0"/>
          <w:numId w:val="1"/>
        </w:numPr>
        <w:autoSpaceDE w:val="0"/>
        <w:autoSpaceDN w:val="0"/>
        <w:adjustRightInd w:val="0"/>
        <w:spacing w:after="0" w:line="240" w:lineRule="auto"/>
        <w:ind w:left="270" w:hanging="270"/>
        <w:jc w:val="both"/>
        <w:rPr>
          <w:rFonts w:ascii="Arial" w:hAnsi="Arial" w:cs="Arial"/>
          <w:bCs/>
          <w:sz w:val="24"/>
          <w:szCs w:val="24"/>
        </w:rPr>
      </w:pPr>
      <w:r w:rsidRPr="00ED799B">
        <w:rPr>
          <w:rFonts w:ascii="Arial" w:hAnsi="Arial" w:cs="Arial"/>
          <w:bCs/>
          <w:sz w:val="24"/>
          <w:szCs w:val="24"/>
        </w:rPr>
        <w:t>El expositor acepta pagar por la reparación de todos los daños que puedan haber sido causados ​​por el expositor o un contratista en nombre del expositor.</w:t>
      </w:r>
    </w:p>
    <w:p w:rsidR="00DB69A9" w:rsidRPr="00ED799B" w:rsidRDefault="00DB69A9" w:rsidP="006F0B23">
      <w:pPr>
        <w:pStyle w:val="ListParagraph"/>
        <w:numPr>
          <w:ilvl w:val="0"/>
          <w:numId w:val="1"/>
        </w:numPr>
        <w:autoSpaceDE w:val="0"/>
        <w:autoSpaceDN w:val="0"/>
        <w:adjustRightInd w:val="0"/>
        <w:spacing w:after="0" w:line="240" w:lineRule="auto"/>
        <w:ind w:left="270" w:hanging="270"/>
        <w:jc w:val="both"/>
        <w:rPr>
          <w:rFonts w:ascii="Arial" w:hAnsi="Arial" w:cs="Arial"/>
          <w:bCs/>
          <w:sz w:val="24"/>
          <w:szCs w:val="24"/>
        </w:rPr>
      </w:pPr>
      <w:r w:rsidRPr="00ED799B">
        <w:rPr>
          <w:rFonts w:ascii="Arial" w:hAnsi="Arial" w:cs="Arial"/>
          <w:bCs/>
          <w:sz w:val="24"/>
          <w:szCs w:val="24"/>
        </w:rPr>
        <w:t>Está prohibido fumar y tomar bebidas alcohólicas en las instalaciones de Expo Santa Fe durante los días de instalación y desmontaje.</w:t>
      </w:r>
    </w:p>
    <w:p w:rsidR="00567599" w:rsidRPr="006F0B23" w:rsidRDefault="00DB69A9" w:rsidP="006F0B23">
      <w:pPr>
        <w:pStyle w:val="ListParagraph"/>
        <w:numPr>
          <w:ilvl w:val="0"/>
          <w:numId w:val="1"/>
        </w:numPr>
        <w:autoSpaceDE w:val="0"/>
        <w:autoSpaceDN w:val="0"/>
        <w:adjustRightInd w:val="0"/>
        <w:spacing w:after="0" w:line="240" w:lineRule="auto"/>
        <w:ind w:left="270" w:hanging="270"/>
        <w:jc w:val="both"/>
        <w:rPr>
          <w:rFonts w:ascii="Arial" w:hAnsi="Arial" w:cs="Arial"/>
          <w:bCs/>
          <w:sz w:val="24"/>
          <w:szCs w:val="24"/>
        </w:rPr>
      </w:pPr>
      <w:r w:rsidRPr="00ED799B">
        <w:rPr>
          <w:rFonts w:ascii="Arial" w:hAnsi="Arial" w:cs="Arial"/>
          <w:bCs/>
          <w:sz w:val="24"/>
          <w:szCs w:val="24"/>
        </w:rPr>
        <w:t>Las solicitudes de servicio durante el montaje y / o evento están sujetas a disponibilidad y tiempo de respuesta por parte de GBTA.</w:t>
      </w:r>
    </w:p>
    <w:p w:rsidR="00A86D0B" w:rsidRPr="00ED799B" w:rsidRDefault="00ED799B" w:rsidP="00A86D0B">
      <w:pPr>
        <w:autoSpaceDE w:val="0"/>
        <w:autoSpaceDN w:val="0"/>
        <w:adjustRightInd w:val="0"/>
        <w:spacing w:after="0" w:line="240" w:lineRule="auto"/>
        <w:jc w:val="both"/>
        <w:rPr>
          <w:rFonts w:ascii="Arial" w:hAnsi="Arial" w:cs="Arial"/>
          <w:b/>
          <w:bCs/>
          <w:sz w:val="24"/>
          <w:szCs w:val="24"/>
        </w:rPr>
      </w:pPr>
      <w:r w:rsidRPr="00ED799B">
        <w:rPr>
          <w:rFonts w:ascii="Arial" w:hAnsi="Arial" w:cs="Arial"/>
          <w:b/>
          <w:bCs/>
          <w:sz w:val="24"/>
          <w:szCs w:val="24"/>
        </w:rPr>
        <w:t>Montaje</w:t>
      </w:r>
      <w:r w:rsidR="00DF2D7E" w:rsidRPr="00ED799B">
        <w:rPr>
          <w:rFonts w:ascii="Arial" w:hAnsi="Arial" w:cs="Arial"/>
          <w:b/>
          <w:bCs/>
          <w:sz w:val="24"/>
          <w:szCs w:val="24"/>
        </w:rPr>
        <w:t xml:space="preserve"> del Stand </w:t>
      </w:r>
    </w:p>
    <w:p w:rsidR="00ED799B" w:rsidRPr="00ED799B" w:rsidRDefault="00ED799B" w:rsidP="00ED799B">
      <w:p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 Expo Santa Fe no permite que se realicen las siguientes actividades dentro de sus instalaciones: metalurgia, carpintería, uso de sierras, compresores, máquinas de soldar, pistolas de aire, así como el uso de productos que afectan el medio ambiente. Cualquier excepción o caso especial debe contar con el permiso por escrito de Expo Santa Fe.</w:t>
      </w:r>
    </w:p>
    <w:p w:rsidR="00ED799B" w:rsidRPr="00ED799B" w:rsidRDefault="00ED799B" w:rsidP="00ED799B">
      <w:p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 xml:space="preserve">-Está prohibido colgar o apoyar cualquier objeto contra la estructura de la Expo Santa </w:t>
      </w:r>
      <w:proofErr w:type="spellStart"/>
      <w:r w:rsidRPr="00ED799B">
        <w:rPr>
          <w:rFonts w:ascii="Arial" w:hAnsi="Arial" w:cs="Arial"/>
          <w:bCs/>
          <w:sz w:val="24"/>
          <w:szCs w:val="24"/>
        </w:rPr>
        <w:t>Fé</w:t>
      </w:r>
      <w:proofErr w:type="spellEnd"/>
      <w:r w:rsidRPr="00ED799B">
        <w:rPr>
          <w:rFonts w:ascii="Arial" w:hAnsi="Arial" w:cs="Arial"/>
          <w:bCs/>
          <w:sz w:val="24"/>
          <w:szCs w:val="24"/>
        </w:rPr>
        <w:t xml:space="preserve">, esto incluye acciones tales como atar cualquier objeto a las columnas, así como el clavado, atornillado, taladrado o pegado a los pisos, paredes, techos, columnas u otros objetos. </w:t>
      </w:r>
    </w:p>
    <w:p w:rsidR="00ED799B" w:rsidRPr="00ED799B" w:rsidRDefault="00ED799B" w:rsidP="00ED799B">
      <w:p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 En el caso de los globos llenos de gas, la administración debe ser informada por escrito de los detalles del tipo de gas que se utilizará y la administración responderá si se permite la actividad y dónde puede tener lugar, así como la pautas y costo para esta actividad.</w:t>
      </w:r>
    </w:p>
    <w:p w:rsidR="00ED799B" w:rsidRPr="00ED799B" w:rsidRDefault="00ED799B" w:rsidP="00ED799B">
      <w:p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 xml:space="preserve">-El trabajo que se realizará en el montaje del stand se realizará dentro del perímetro </w:t>
      </w:r>
      <w:proofErr w:type="gramStart"/>
      <w:r w:rsidRPr="00ED799B">
        <w:rPr>
          <w:rFonts w:ascii="Arial" w:hAnsi="Arial" w:cs="Arial"/>
          <w:bCs/>
          <w:sz w:val="24"/>
          <w:szCs w:val="24"/>
        </w:rPr>
        <w:t>del mismo</w:t>
      </w:r>
      <w:proofErr w:type="gramEnd"/>
      <w:r w:rsidRPr="00ED799B">
        <w:rPr>
          <w:rFonts w:ascii="Arial" w:hAnsi="Arial" w:cs="Arial"/>
          <w:bCs/>
          <w:sz w:val="24"/>
          <w:szCs w:val="24"/>
        </w:rPr>
        <w:t xml:space="preserve"> y en ningún caso podrá realizarse en los pasillos de Expo Santa Fe.</w:t>
      </w:r>
    </w:p>
    <w:p w:rsidR="00DF2D7E" w:rsidRPr="006F0B23" w:rsidRDefault="00ED799B" w:rsidP="006F0B23">
      <w:pPr>
        <w:pStyle w:val="ListParagraph"/>
        <w:numPr>
          <w:ilvl w:val="0"/>
          <w:numId w:val="1"/>
        </w:numPr>
        <w:autoSpaceDE w:val="0"/>
        <w:autoSpaceDN w:val="0"/>
        <w:adjustRightInd w:val="0"/>
        <w:spacing w:after="0" w:line="240" w:lineRule="auto"/>
        <w:ind w:left="90" w:hanging="90"/>
        <w:jc w:val="both"/>
        <w:rPr>
          <w:rFonts w:ascii="Arial" w:hAnsi="Arial" w:cs="Arial"/>
          <w:bCs/>
          <w:sz w:val="24"/>
          <w:szCs w:val="24"/>
        </w:rPr>
      </w:pPr>
      <w:r w:rsidRPr="00ED799B">
        <w:rPr>
          <w:rFonts w:ascii="Arial" w:hAnsi="Arial" w:cs="Arial"/>
          <w:bCs/>
          <w:sz w:val="24"/>
          <w:szCs w:val="24"/>
        </w:rPr>
        <w:t>Cualquier persona que utilice equipos tales como máquinas elevadoras, elevadores, andamios y otros debe mostrar un comprobante de los certificados o licencias correspondientes que les permitan operar dicho equipo.</w:t>
      </w:r>
    </w:p>
    <w:p w:rsidR="00DB69A9" w:rsidRPr="00ED799B" w:rsidRDefault="00DF2D7E" w:rsidP="00DF2D7E">
      <w:pPr>
        <w:autoSpaceDE w:val="0"/>
        <w:autoSpaceDN w:val="0"/>
        <w:adjustRightInd w:val="0"/>
        <w:spacing w:after="0" w:line="240" w:lineRule="auto"/>
        <w:jc w:val="both"/>
        <w:rPr>
          <w:rFonts w:ascii="Arial" w:hAnsi="Arial" w:cs="Arial"/>
          <w:b/>
          <w:bCs/>
          <w:sz w:val="24"/>
          <w:szCs w:val="24"/>
        </w:rPr>
      </w:pPr>
      <w:r w:rsidRPr="00ED799B">
        <w:rPr>
          <w:rFonts w:ascii="Arial" w:hAnsi="Arial" w:cs="Arial"/>
          <w:b/>
          <w:bCs/>
          <w:sz w:val="24"/>
          <w:szCs w:val="24"/>
        </w:rPr>
        <w:t xml:space="preserve">Almacenamiento </w:t>
      </w:r>
    </w:p>
    <w:p w:rsidR="00DB69A9" w:rsidRPr="00ED799B" w:rsidRDefault="006F0B23" w:rsidP="00DB69A9">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 </w:t>
      </w:r>
      <w:r w:rsidR="00DB69A9" w:rsidRPr="00ED799B">
        <w:rPr>
          <w:rFonts w:ascii="Arial" w:hAnsi="Arial" w:cs="Arial"/>
          <w:bCs/>
          <w:sz w:val="24"/>
          <w:szCs w:val="24"/>
        </w:rPr>
        <w:t>En caso de que el expositor requiera espacio de almacenamiento, debe solicitarse con anticipación y está sujeto a tarifas adicionales impuestas por GBTA. Solo los expositores que hayan firmado su contrato de stand podrán realizar esta solicitud.</w:t>
      </w:r>
    </w:p>
    <w:p w:rsidR="00ED799B" w:rsidRDefault="00DB69A9" w:rsidP="001535C1">
      <w:p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 Los pasillos no están disponibles para su uso como almac</w:t>
      </w:r>
      <w:r w:rsidR="00ED799B" w:rsidRPr="00ED799B">
        <w:rPr>
          <w:rFonts w:ascii="Arial" w:hAnsi="Arial" w:cs="Arial"/>
          <w:bCs/>
          <w:sz w:val="24"/>
          <w:szCs w:val="24"/>
        </w:rPr>
        <w:t xml:space="preserve">enamiento o almacén, excepto </w:t>
      </w:r>
      <w:r w:rsidRPr="00ED799B">
        <w:rPr>
          <w:rFonts w:ascii="Arial" w:hAnsi="Arial" w:cs="Arial"/>
          <w:bCs/>
          <w:sz w:val="24"/>
          <w:szCs w:val="24"/>
        </w:rPr>
        <w:t>ciertas áreas que serán autorizadas por GBTA.</w:t>
      </w:r>
    </w:p>
    <w:p w:rsidR="006F0B23" w:rsidRDefault="006F0B23" w:rsidP="001535C1">
      <w:pPr>
        <w:autoSpaceDE w:val="0"/>
        <w:autoSpaceDN w:val="0"/>
        <w:adjustRightInd w:val="0"/>
        <w:spacing w:after="0" w:line="240" w:lineRule="auto"/>
        <w:jc w:val="both"/>
        <w:rPr>
          <w:rFonts w:ascii="Arial" w:hAnsi="Arial" w:cs="Arial"/>
          <w:bCs/>
          <w:sz w:val="24"/>
          <w:szCs w:val="24"/>
        </w:rPr>
      </w:pPr>
    </w:p>
    <w:p w:rsidR="006F0B23" w:rsidRPr="00ED799B" w:rsidRDefault="006F0B23" w:rsidP="001535C1">
      <w:pPr>
        <w:autoSpaceDE w:val="0"/>
        <w:autoSpaceDN w:val="0"/>
        <w:adjustRightInd w:val="0"/>
        <w:spacing w:after="0" w:line="240" w:lineRule="auto"/>
        <w:jc w:val="both"/>
        <w:rPr>
          <w:rFonts w:ascii="Arial" w:hAnsi="Arial" w:cs="Arial"/>
          <w:bCs/>
          <w:sz w:val="24"/>
          <w:szCs w:val="24"/>
        </w:rPr>
      </w:pPr>
    </w:p>
    <w:p w:rsidR="009C4EBD" w:rsidRPr="00ED799B" w:rsidRDefault="00DF2D7E" w:rsidP="001535C1">
      <w:pPr>
        <w:autoSpaceDE w:val="0"/>
        <w:autoSpaceDN w:val="0"/>
        <w:adjustRightInd w:val="0"/>
        <w:spacing w:after="0" w:line="240" w:lineRule="auto"/>
        <w:jc w:val="both"/>
        <w:rPr>
          <w:rFonts w:ascii="Arial" w:hAnsi="Arial" w:cs="Arial"/>
          <w:b/>
          <w:bCs/>
          <w:sz w:val="24"/>
          <w:szCs w:val="24"/>
        </w:rPr>
      </w:pPr>
      <w:r w:rsidRPr="00ED799B">
        <w:rPr>
          <w:rFonts w:ascii="Arial" w:hAnsi="Arial" w:cs="Arial"/>
          <w:b/>
          <w:bCs/>
          <w:sz w:val="24"/>
          <w:szCs w:val="24"/>
        </w:rPr>
        <w:lastRenderedPageBreak/>
        <w:t xml:space="preserve">Otros </w:t>
      </w:r>
      <w:bookmarkStart w:id="0" w:name="_GoBack"/>
      <w:bookmarkEnd w:id="0"/>
    </w:p>
    <w:p w:rsidR="00ED799B" w:rsidRPr="00ED799B" w:rsidRDefault="00ED799B" w:rsidP="00ED799B">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Una vez finalizado el período de desmontaje, procederemos a la limpieza y remoción de material de las áreas de exhibición, asumiendo que cualquier material que quede en ellas sea inútil y sin valor para el propietario.</w:t>
      </w:r>
    </w:p>
    <w:p w:rsidR="00ED799B" w:rsidRPr="00ED799B" w:rsidRDefault="00ED799B" w:rsidP="00ED799B">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Cada expositor es responsable de su equipo, y GBTA no será responsable por cualquier artículo perdido o robado.</w:t>
      </w:r>
    </w:p>
    <w:p w:rsidR="00ED799B" w:rsidRPr="00ED799B" w:rsidRDefault="00ED799B" w:rsidP="00ED799B">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El expositor es totalmente responsable de su propio personal, así como del personal temporal de sus proveedores o servicios de terceros.</w:t>
      </w:r>
    </w:p>
    <w:p w:rsidR="00ED799B" w:rsidRPr="00ED799B" w:rsidRDefault="00ED799B" w:rsidP="00ED799B">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La contratación de equipos, muebles, alfombras, plantas y servicios en general debe ser realizada directamente por el expositor.</w:t>
      </w:r>
    </w:p>
    <w:p w:rsidR="00ED799B" w:rsidRPr="00ED799B" w:rsidRDefault="00ED799B" w:rsidP="00ED799B">
      <w:pPr>
        <w:pStyle w:val="ListParagraph"/>
        <w:numPr>
          <w:ilvl w:val="0"/>
          <w:numId w:val="1"/>
        </w:numPr>
        <w:autoSpaceDE w:val="0"/>
        <w:autoSpaceDN w:val="0"/>
        <w:adjustRightInd w:val="0"/>
        <w:spacing w:after="0" w:line="240" w:lineRule="auto"/>
        <w:jc w:val="both"/>
        <w:rPr>
          <w:rFonts w:ascii="Arial" w:hAnsi="Arial" w:cs="Arial"/>
          <w:bCs/>
          <w:sz w:val="24"/>
          <w:szCs w:val="24"/>
        </w:rPr>
      </w:pPr>
      <w:r w:rsidRPr="00ED799B">
        <w:rPr>
          <w:rFonts w:ascii="Arial" w:hAnsi="Arial" w:cs="Arial"/>
          <w:bCs/>
          <w:sz w:val="24"/>
          <w:szCs w:val="24"/>
        </w:rPr>
        <w:t>El expositor o su proveedor no tiene acceso directo a las fuentes de suministro de energía de Expo Santa Fe. Si requiere más potencia, es necesario aplicar directamente con GBTA.</w:t>
      </w:r>
    </w:p>
    <w:p w:rsidR="00192725" w:rsidRPr="00ED799B" w:rsidRDefault="003A54BD" w:rsidP="00ED799B">
      <w:pPr>
        <w:pStyle w:val="ListParagraph"/>
        <w:autoSpaceDE w:val="0"/>
        <w:autoSpaceDN w:val="0"/>
        <w:adjustRightInd w:val="0"/>
        <w:spacing w:after="0" w:line="240" w:lineRule="auto"/>
        <w:jc w:val="both"/>
        <w:rPr>
          <w:rFonts w:ascii="Arial" w:hAnsi="Arial" w:cs="Arial"/>
          <w:bCs/>
          <w:sz w:val="24"/>
          <w:szCs w:val="24"/>
        </w:rPr>
      </w:pPr>
      <w:r w:rsidRPr="00ED799B">
        <w:rPr>
          <w:color w:val="006666"/>
          <w:sz w:val="14"/>
        </w:rPr>
        <w:t xml:space="preserve"> </w:t>
      </w:r>
    </w:p>
    <w:sectPr w:rsidR="00192725" w:rsidRPr="00ED799B" w:rsidSect="001A18C4">
      <w:headerReference w:type="default" r:id="rId23"/>
      <w:footerReference w:type="default" r:id="rId24"/>
      <w:headerReference w:type="first" r:id="rId25"/>
      <w:pgSz w:w="12240" w:h="15840"/>
      <w:pgMar w:top="2016"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711" w:rsidRDefault="00846711" w:rsidP="008E7729">
      <w:pPr>
        <w:spacing w:after="0" w:line="240" w:lineRule="auto"/>
      </w:pPr>
      <w:r>
        <w:separator/>
      </w:r>
    </w:p>
  </w:endnote>
  <w:endnote w:type="continuationSeparator" w:id="0">
    <w:p w:rsidR="00846711" w:rsidRDefault="00846711" w:rsidP="008E7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785906"/>
      <w:docPartObj>
        <w:docPartGallery w:val="Page Numbers (Bottom of Page)"/>
        <w:docPartUnique/>
      </w:docPartObj>
    </w:sdtPr>
    <w:sdtEndPr/>
    <w:sdtContent>
      <w:p w:rsidR="00DB69A9" w:rsidRDefault="00DB69A9">
        <w:pPr>
          <w:pStyle w:val="Footer"/>
          <w:jc w:val="right"/>
        </w:pPr>
        <w:r>
          <w:fldChar w:fldCharType="begin"/>
        </w:r>
        <w:r>
          <w:instrText>PAGE   \* MERGEFORMAT</w:instrText>
        </w:r>
        <w:r>
          <w:fldChar w:fldCharType="separate"/>
        </w:r>
        <w:r w:rsidRPr="00C00D45">
          <w:rPr>
            <w:noProof/>
            <w:lang w:val="es-ES"/>
          </w:rPr>
          <w:t>2</w:t>
        </w:r>
        <w:r>
          <w:fldChar w:fldCharType="end"/>
        </w:r>
      </w:p>
    </w:sdtContent>
  </w:sdt>
  <w:p w:rsidR="00DB69A9" w:rsidRDefault="00DB6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711" w:rsidRDefault="00846711" w:rsidP="008E7729">
      <w:pPr>
        <w:spacing w:after="0" w:line="240" w:lineRule="auto"/>
      </w:pPr>
      <w:r>
        <w:separator/>
      </w:r>
    </w:p>
  </w:footnote>
  <w:footnote w:type="continuationSeparator" w:id="0">
    <w:p w:rsidR="00846711" w:rsidRDefault="00846711" w:rsidP="008E7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9A9" w:rsidRDefault="00DB69A9">
    <w:pPr>
      <w:pStyle w:val="Header"/>
    </w:pPr>
    <w:r w:rsidRPr="00825F39">
      <w:rPr>
        <w:noProof/>
        <w:color w:val="7FBD49"/>
      </w:rPr>
      <w:drawing>
        <wp:anchor distT="0" distB="0" distL="114300" distR="114300" simplePos="0" relativeHeight="251658240" behindDoc="0" locked="0" layoutInCell="1" allowOverlap="1" wp14:anchorId="325932B0">
          <wp:simplePos x="0" y="0"/>
          <wp:positionH relativeFrom="page">
            <wp:align>left</wp:align>
          </wp:positionH>
          <wp:positionV relativeFrom="paragraph">
            <wp:posOffset>-450215</wp:posOffset>
          </wp:positionV>
          <wp:extent cx="7806784" cy="1242060"/>
          <wp:effectExtent l="0" t="0" r="381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75"/>
                  <a:stretch/>
                </pic:blipFill>
                <pic:spPr bwMode="auto">
                  <a:xfrm>
                    <a:off x="0" y="0"/>
                    <a:ext cx="7806784"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9A9" w:rsidRPr="00A14070" w:rsidRDefault="00DB69A9" w:rsidP="002A69C5">
    <w:pPr>
      <w:pStyle w:val="Header"/>
      <w:tabs>
        <w:tab w:val="left" w:pos="960"/>
        <w:tab w:val="center" w:pos="3837"/>
      </w:tabs>
      <w:jc w:val="center"/>
      <w:rPr>
        <w:color w:val="002060"/>
      </w:rPr>
    </w:pPr>
    <w:r w:rsidRPr="00825F39">
      <w:rPr>
        <w:noProof/>
        <w:color w:val="7FBD49"/>
      </w:rPr>
      <w:drawing>
        <wp:inline distT="0" distB="0" distL="0" distR="0" wp14:anchorId="4BD27B96" wp14:editId="64DC123D">
          <wp:extent cx="5612130" cy="892890"/>
          <wp:effectExtent l="0" t="0" r="7620" b="254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75"/>
                  <a:stretch/>
                </pic:blipFill>
                <pic:spPr bwMode="auto">
                  <a:xfrm>
                    <a:off x="0" y="0"/>
                    <a:ext cx="5612130" cy="892890"/>
                  </a:xfrm>
                  <a:prstGeom prst="rect">
                    <a:avLst/>
                  </a:prstGeom>
                  <a:ln>
                    <a:noFill/>
                  </a:ln>
                  <a:extLst>
                    <a:ext uri="{53640926-AAD7-44D8-BBD7-CCE9431645EC}">
                      <a14:shadowObscured xmlns:a14="http://schemas.microsoft.com/office/drawing/2010/main"/>
                    </a:ext>
                  </a:extLst>
                </pic:spPr>
              </pic:pic>
            </a:graphicData>
          </a:graphic>
        </wp:inline>
      </w:drawing>
    </w:r>
  </w:p>
  <w:p w:rsidR="00DB69A9" w:rsidRPr="00A14070" w:rsidRDefault="00DB69A9" w:rsidP="007248B3">
    <w:pPr>
      <w:pStyle w:val="Header"/>
      <w:tabs>
        <w:tab w:val="left" w:pos="960"/>
        <w:tab w:val="center" w:pos="3837"/>
      </w:tabs>
      <w:jc w:val="center"/>
      <w:rPr>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104B1"/>
    <w:multiLevelType w:val="hybridMultilevel"/>
    <w:tmpl w:val="7C16C1C6"/>
    <w:lvl w:ilvl="0" w:tplc="C2048E1E">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F3E07"/>
    <w:multiLevelType w:val="multilevel"/>
    <w:tmpl w:val="CBA0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3868D7"/>
    <w:multiLevelType w:val="hybridMultilevel"/>
    <w:tmpl w:val="88407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2422B7B"/>
    <w:multiLevelType w:val="hybridMultilevel"/>
    <w:tmpl w:val="E67E2122"/>
    <w:lvl w:ilvl="0" w:tplc="7BF839E8">
      <w:start w:val="4"/>
      <w:numFmt w:val="bullet"/>
      <w:lvlText w:val="-"/>
      <w:lvlJc w:val="left"/>
      <w:pPr>
        <w:ind w:left="720" w:hanging="360"/>
      </w:pPr>
      <w:rPr>
        <w:rFonts w:ascii="Calibri" w:eastAsiaTheme="minorHAnsi"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es-A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29"/>
    <w:rsid w:val="00004746"/>
    <w:rsid w:val="000111D2"/>
    <w:rsid w:val="00011B0B"/>
    <w:rsid w:val="000224D6"/>
    <w:rsid w:val="00042A54"/>
    <w:rsid w:val="000528EE"/>
    <w:rsid w:val="00060A55"/>
    <w:rsid w:val="00065570"/>
    <w:rsid w:val="00066511"/>
    <w:rsid w:val="0006728B"/>
    <w:rsid w:val="00081097"/>
    <w:rsid w:val="00093661"/>
    <w:rsid w:val="00095F50"/>
    <w:rsid w:val="000A6061"/>
    <w:rsid w:val="000A62DC"/>
    <w:rsid w:val="000C0D75"/>
    <w:rsid w:val="000C1F09"/>
    <w:rsid w:val="000E03B3"/>
    <w:rsid w:val="000E1CCC"/>
    <w:rsid w:val="001048F7"/>
    <w:rsid w:val="00121BC0"/>
    <w:rsid w:val="00123849"/>
    <w:rsid w:val="00126599"/>
    <w:rsid w:val="001274E7"/>
    <w:rsid w:val="00137A1F"/>
    <w:rsid w:val="0014170E"/>
    <w:rsid w:val="00141E9D"/>
    <w:rsid w:val="00142032"/>
    <w:rsid w:val="001535C1"/>
    <w:rsid w:val="0017013D"/>
    <w:rsid w:val="00177FAA"/>
    <w:rsid w:val="00182A9F"/>
    <w:rsid w:val="00192725"/>
    <w:rsid w:val="001A18C4"/>
    <w:rsid w:val="001A7EFB"/>
    <w:rsid w:val="001B3329"/>
    <w:rsid w:val="001D7643"/>
    <w:rsid w:val="001E26AC"/>
    <w:rsid w:val="001E2C22"/>
    <w:rsid w:val="001E7348"/>
    <w:rsid w:val="00205FD2"/>
    <w:rsid w:val="002065D3"/>
    <w:rsid w:val="00217B0A"/>
    <w:rsid w:val="00223550"/>
    <w:rsid w:val="00237621"/>
    <w:rsid w:val="00252BBB"/>
    <w:rsid w:val="00270FF5"/>
    <w:rsid w:val="0027346F"/>
    <w:rsid w:val="002800DE"/>
    <w:rsid w:val="00287447"/>
    <w:rsid w:val="002A030E"/>
    <w:rsid w:val="002A5B2A"/>
    <w:rsid w:val="002A69C5"/>
    <w:rsid w:val="002C6AE1"/>
    <w:rsid w:val="002C708B"/>
    <w:rsid w:val="002E3F5B"/>
    <w:rsid w:val="002E6135"/>
    <w:rsid w:val="00307F3F"/>
    <w:rsid w:val="003134BC"/>
    <w:rsid w:val="00336B9F"/>
    <w:rsid w:val="00342582"/>
    <w:rsid w:val="00342C37"/>
    <w:rsid w:val="00352755"/>
    <w:rsid w:val="00352DC6"/>
    <w:rsid w:val="003550A6"/>
    <w:rsid w:val="003709A0"/>
    <w:rsid w:val="0037375A"/>
    <w:rsid w:val="0038334F"/>
    <w:rsid w:val="00386772"/>
    <w:rsid w:val="003A54BD"/>
    <w:rsid w:val="003B6D04"/>
    <w:rsid w:val="003C17D9"/>
    <w:rsid w:val="003C263A"/>
    <w:rsid w:val="003C5EA7"/>
    <w:rsid w:val="003E4515"/>
    <w:rsid w:val="003F1388"/>
    <w:rsid w:val="0040018D"/>
    <w:rsid w:val="00425AAF"/>
    <w:rsid w:val="00427211"/>
    <w:rsid w:val="00430602"/>
    <w:rsid w:val="00432672"/>
    <w:rsid w:val="00434DDC"/>
    <w:rsid w:val="004563D8"/>
    <w:rsid w:val="00471AC0"/>
    <w:rsid w:val="00474474"/>
    <w:rsid w:val="004A5D1E"/>
    <w:rsid w:val="004D07B1"/>
    <w:rsid w:val="004D0C66"/>
    <w:rsid w:val="004D40DE"/>
    <w:rsid w:val="004F001A"/>
    <w:rsid w:val="00505A22"/>
    <w:rsid w:val="0054018B"/>
    <w:rsid w:val="00544671"/>
    <w:rsid w:val="00546ABE"/>
    <w:rsid w:val="005512F7"/>
    <w:rsid w:val="00567599"/>
    <w:rsid w:val="005720F1"/>
    <w:rsid w:val="005A1F0D"/>
    <w:rsid w:val="005B07D3"/>
    <w:rsid w:val="005C419B"/>
    <w:rsid w:val="005C625E"/>
    <w:rsid w:val="005D6348"/>
    <w:rsid w:val="005F6975"/>
    <w:rsid w:val="006303B9"/>
    <w:rsid w:val="00637EF8"/>
    <w:rsid w:val="00665E3B"/>
    <w:rsid w:val="00672BE2"/>
    <w:rsid w:val="006A0369"/>
    <w:rsid w:val="006A541B"/>
    <w:rsid w:val="006C2BA5"/>
    <w:rsid w:val="006D43E1"/>
    <w:rsid w:val="006F09EF"/>
    <w:rsid w:val="006F0B23"/>
    <w:rsid w:val="0070174D"/>
    <w:rsid w:val="0071129A"/>
    <w:rsid w:val="00714B2C"/>
    <w:rsid w:val="00723FFE"/>
    <w:rsid w:val="007248B3"/>
    <w:rsid w:val="0072515C"/>
    <w:rsid w:val="007428A2"/>
    <w:rsid w:val="00784668"/>
    <w:rsid w:val="00794554"/>
    <w:rsid w:val="007A3720"/>
    <w:rsid w:val="007B4936"/>
    <w:rsid w:val="007C5784"/>
    <w:rsid w:val="007C6C95"/>
    <w:rsid w:val="007D43C5"/>
    <w:rsid w:val="007E7DF3"/>
    <w:rsid w:val="007F5148"/>
    <w:rsid w:val="00817620"/>
    <w:rsid w:val="00821B0E"/>
    <w:rsid w:val="00824DD9"/>
    <w:rsid w:val="00825F39"/>
    <w:rsid w:val="00832478"/>
    <w:rsid w:val="00833B68"/>
    <w:rsid w:val="00846711"/>
    <w:rsid w:val="008536F2"/>
    <w:rsid w:val="00857781"/>
    <w:rsid w:val="0088039C"/>
    <w:rsid w:val="008A2D52"/>
    <w:rsid w:val="008B1DB4"/>
    <w:rsid w:val="008C1D37"/>
    <w:rsid w:val="008D5C83"/>
    <w:rsid w:val="008D7348"/>
    <w:rsid w:val="008E1435"/>
    <w:rsid w:val="008E7729"/>
    <w:rsid w:val="008F3ABD"/>
    <w:rsid w:val="0091404C"/>
    <w:rsid w:val="00932EEB"/>
    <w:rsid w:val="009436EF"/>
    <w:rsid w:val="00943897"/>
    <w:rsid w:val="009509F1"/>
    <w:rsid w:val="0095225F"/>
    <w:rsid w:val="009653A0"/>
    <w:rsid w:val="00972866"/>
    <w:rsid w:val="00973FF2"/>
    <w:rsid w:val="0099200A"/>
    <w:rsid w:val="009B1F11"/>
    <w:rsid w:val="009B2070"/>
    <w:rsid w:val="009B76E4"/>
    <w:rsid w:val="009C11F5"/>
    <w:rsid w:val="009C4EBD"/>
    <w:rsid w:val="009D170A"/>
    <w:rsid w:val="009E2C22"/>
    <w:rsid w:val="00A0027D"/>
    <w:rsid w:val="00A02AF1"/>
    <w:rsid w:val="00A02B40"/>
    <w:rsid w:val="00A03D63"/>
    <w:rsid w:val="00A0567F"/>
    <w:rsid w:val="00A073B1"/>
    <w:rsid w:val="00A10637"/>
    <w:rsid w:val="00A14070"/>
    <w:rsid w:val="00A25122"/>
    <w:rsid w:val="00A44AA8"/>
    <w:rsid w:val="00A75677"/>
    <w:rsid w:val="00A80D68"/>
    <w:rsid w:val="00A8170E"/>
    <w:rsid w:val="00A8509B"/>
    <w:rsid w:val="00A86D0B"/>
    <w:rsid w:val="00AF0982"/>
    <w:rsid w:val="00AF66C3"/>
    <w:rsid w:val="00B26B47"/>
    <w:rsid w:val="00B4270B"/>
    <w:rsid w:val="00B44EDB"/>
    <w:rsid w:val="00B4723E"/>
    <w:rsid w:val="00B572A0"/>
    <w:rsid w:val="00B64639"/>
    <w:rsid w:val="00B7156C"/>
    <w:rsid w:val="00B86B1E"/>
    <w:rsid w:val="00B90AD5"/>
    <w:rsid w:val="00B95B80"/>
    <w:rsid w:val="00B9682F"/>
    <w:rsid w:val="00BA4AF7"/>
    <w:rsid w:val="00BC126B"/>
    <w:rsid w:val="00BE47CD"/>
    <w:rsid w:val="00BF39CF"/>
    <w:rsid w:val="00BF6A13"/>
    <w:rsid w:val="00C00D45"/>
    <w:rsid w:val="00C20C62"/>
    <w:rsid w:val="00C36938"/>
    <w:rsid w:val="00C37049"/>
    <w:rsid w:val="00C55306"/>
    <w:rsid w:val="00C557A3"/>
    <w:rsid w:val="00C75BDF"/>
    <w:rsid w:val="00CC1960"/>
    <w:rsid w:val="00CE36E7"/>
    <w:rsid w:val="00CE51EF"/>
    <w:rsid w:val="00D00471"/>
    <w:rsid w:val="00D0353E"/>
    <w:rsid w:val="00D207B5"/>
    <w:rsid w:val="00D44E68"/>
    <w:rsid w:val="00D87EBE"/>
    <w:rsid w:val="00D93D79"/>
    <w:rsid w:val="00DB69A9"/>
    <w:rsid w:val="00DE1B0A"/>
    <w:rsid w:val="00DF2D7E"/>
    <w:rsid w:val="00E04F51"/>
    <w:rsid w:val="00E13546"/>
    <w:rsid w:val="00E14CDE"/>
    <w:rsid w:val="00E1565C"/>
    <w:rsid w:val="00E55E67"/>
    <w:rsid w:val="00E661F5"/>
    <w:rsid w:val="00E8579E"/>
    <w:rsid w:val="00EA3AB5"/>
    <w:rsid w:val="00EC12D6"/>
    <w:rsid w:val="00ED412D"/>
    <w:rsid w:val="00ED799B"/>
    <w:rsid w:val="00EE188F"/>
    <w:rsid w:val="00F05F2A"/>
    <w:rsid w:val="00F2030F"/>
    <w:rsid w:val="00F33D7A"/>
    <w:rsid w:val="00F44B2A"/>
    <w:rsid w:val="00F464E8"/>
    <w:rsid w:val="00F875A1"/>
    <w:rsid w:val="00F9678A"/>
    <w:rsid w:val="00FA154F"/>
    <w:rsid w:val="00FB05D2"/>
    <w:rsid w:val="00FC310D"/>
    <w:rsid w:val="00FC4B7F"/>
    <w:rsid w:val="00FD0F91"/>
    <w:rsid w:val="00FE196C"/>
    <w:rsid w:val="00FE2A43"/>
    <w:rsid w:val="00FF3D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B1210"/>
  <w15:docId w15:val="{C27B4970-0FC4-4925-B7A6-E7F7DCBC6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2DC6"/>
    <w:rPr>
      <w:sz w:val="20"/>
      <w:szCs w:val="20"/>
    </w:rPr>
  </w:style>
  <w:style w:type="paragraph" w:styleId="Heading1">
    <w:name w:val="heading 1"/>
    <w:basedOn w:val="Normal"/>
    <w:next w:val="Normal"/>
    <w:link w:val="Heading1Char"/>
    <w:uiPriority w:val="9"/>
    <w:qFormat/>
    <w:rsid w:val="00352DC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52DC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52DC6"/>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Heading4">
    <w:name w:val="heading 4"/>
    <w:basedOn w:val="Normal"/>
    <w:next w:val="Normal"/>
    <w:link w:val="Heading4Char"/>
    <w:uiPriority w:val="9"/>
    <w:semiHidden/>
    <w:unhideWhenUsed/>
    <w:qFormat/>
    <w:rsid w:val="00352DC6"/>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352DC6"/>
    <w:pPr>
      <w:pBdr>
        <w:bottom w:val="single" w:sz="6" w:space="1" w:color="5B9BD5" w:themeColor="accent1"/>
      </w:pBdr>
      <w:spacing w:before="300" w:after="0"/>
      <w:outlineLvl w:val="4"/>
    </w:pPr>
    <w:rPr>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352DC6"/>
    <w:pPr>
      <w:pBdr>
        <w:bottom w:val="dotted" w:sz="6" w:space="1" w:color="5B9BD5" w:themeColor="accent1"/>
      </w:pBdr>
      <w:spacing w:before="300" w:after="0"/>
      <w:outlineLvl w:val="5"/>
    </w:pPr>
    <w:rPr>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352DC6"/>
    <w:pPr>
      <w:spacing w:before="300" w:after="0"/>
      <w:outlineLvl w:val="6"/>
    </w:pPr>
    <w:rPr>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352DC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52DC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729"/>
    <w:pPr>
      <w:tabs>
        <w:tab w:val="center" w:pos="4419"/>
        <w:tab w:val="right" w:pos="8838"/>
      </w:tabs>
      <w:spacing w:after="0" w:line="240" w:lineRule="auto"/>
    </w:pPr>
  </w:style>
  <w:style w:type="character" w:customStyle="1" w:styleId="HeaderChar">
    <w:name w:val="Header Char"/>
    <w:basedOn w:val="DefaultParagraphFont"/>
    <w:link w:val="Header"/>
    <w:uiPriority w:val="99"/>
    <w:rsid w:val="008E7729"/>
  </w:style>
  <w:style w:type="paragraph" w:styleId="Footer">
    <w:name w:val="footer"/>
    <w:basedOn w:val="Normal"/>
    <w:link w:val="FooterChar"/>
    <w:uiPriority w:val="99"/>
    <w:unhideWhenUsed/>
    <w:rsid w:val="008E7729"/>
    <w:pPr>
      <w:tabs>
        <w:tab w:val="center" w:pos="4419"/>
        <w:tab w:val="right" w:pos="8838"/>
      </w:tabs>
      <w:spacing w:after="0" w:line="240" w:lineRule="auto"/>
    </w:pPr>
  </w:style>
  <w:style w:type="character" w:customStyle="1" w:styleId="FooterChar">
    <w:name w:val="Footer Char"/>
    <w:basedOn w:val="DefaultParagraphFont"/>
    <w:link w:val="Footer"/>
    <w:uiPriority w:val="99"/>
    <w:rsid w:val="008E7729"/>
  </w:style>
  <w:style w:type="paragraph" w:styleId="HTMLPreformatted">
    <w:name w:val="HTML Preformatted"/>
    <w:basedOn w:val="Normal"/>
    <w:link w:val="HTMLPreformattedChar"/>
    <w:uiPriority w:val="99"/>
    <w:unhideWhenUsed/>
    <w:rsid w:val="00E15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s-MX"/>
    </w:rPr>
  </w:style>
  <w:style w:type="character" w:customStyle="1" w:styleId="HTMLPreformattedChar">
    <w:name w:val="HTML Preformatted Char"/>
    <w:basedOn w:val="DefaultParagraphFont"/>
    <w:link w:val="HTMLPreformatted"/>
    <w:uiPriority w:val="99"/>
    <w:rsid w:val="00E1565C"/>
    <w:rPr>
      <w:rFonts w:ascii="Courier New" w:eastAsia="Times New Roman" w:hAnsi="Courier New" w:cs="Courier New"/>
      <w:sz w:val="20"/>
      <w:szCs w:val="20"/>
      <w:lang w:eastAsia="es-MX"/>
    </w:rPr>
  </w:style>
  <w:style w:type="paragraph" w:styleId="ListParagraph">
    <w:name w:val="List Paragraph"/>
    <w:basedOn w:val="Normal"/>
    <w:uiPriority w:val="34"/>
    <w:qFormat/>
    <w:rsid w:val="00352DC6"/>
    <w:pPr>
      <w:ind w:left="720"/>
      <w:contextualSpacing/>
    </w:pPr>
  </w:style>
  <w:style w:type="paragraph" w:customStyle="1" w:styleId="Default">
    <w:name w:val="Default"/>
    <w:rsid w:val="00B572A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26B47"/>
    <w:rPr>
      <w:color w:val="0563C1" w:themeColor="hyperlink"/>
      <w:u w:val="single"/>
    </w:rPr>
  </w:style>
  <w:style w:type="paragraph" w:styleId="PlainText">
    <w:name w:val="Plain Text"/>
    <w:basedOn w:val="Normal"/>
    <w:link w:val="PlainTextChar"/>
    <w:uiPriority w:val="99"/>
    <w:unhideWhenUsed/>
    <w:rsid w:val="00B26B4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26B47"/>
    <w:rPr>
      <w:rFonts w:ascii="Calibri" w:hAnsi="Calibri"/>
      <w:szCs w:val="21"/>
    </w:rPr>
  </w:style>
  <w:style w:type="table" w:customStyle="1" w:styleId="Tabladecuadrcula4-nfasis31">
    <w:name w:val="Tabla de cuadrícula 4 - Énfasis 31"/>
    <w:basedOn w:val="TableNormal"/>
    <w:uiPriority w:val="49"/>
    <w:rsid w:val="00B26B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742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8A2"/>
    <w:rPr>
      <w:rFonts w:ascii="Tahoma" w:hAnsi="Tahoma" w:cs="Tahoma"/>
      <w:sz w:val="16"/>
      <w:szCs w:val="16"/>
    </w:rPr>
  </w:style>
  <w:style w:type="table" w:styleId="TableGrid">
    <w:name w:val="Table Grid"/>
    <w:basedOn w:val="TableNormal"/>
    <w:uiPriority w:val="39"/>
    <w:rsid w:val="0099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2C37"/>
    <w:rPr>
      <w:color w:val="954F72" w:themeColor="followedHyperlink"/>
      <w:u w:val="single"/>
    </w:rPr>
  </w:style>
  <w:style w:type="character" w:styleId="UnresolvedMention">
    <w:name w:val="Unresolved Mention"/>
    <w:basedOn w:val="DefaultParagraphFont"/>
    <w:uiPriority w:val="99"/>
    <w:semiHidden/>
    <w:unhideWhenUsed/>
    <w:rsid w:val="002800DE"/>
    <w:rPr>
      <w:color w:val="605E5C"/>
      <w:shd w:val="clear" w:color="auto" w:fill="E1DFDD"/>
    </w:rPr>
  </w:style>
  <w:style w:type="character" w:customStyle="1" w:styleId="Heading1Char">
    <w:name w:val="Heading 1 Char"/>
    <w:basedOn w:val="DefaultParagraphFont"/>
    <w:link w:val="Heading1"/>
    <w:uiPriority w:val="9"/>
    <w:rsid w:val="00352DC6"/>
    <w:rPr>
      <w:b/>
      <w:bCs/>
      <w:caps/>
      <w:color w:val="FFFFFF" w:themeColor="background1"/>
      <w:spacing w:val="15"/>
      <w:shd w:val="clear" w:color="auto" w:fill="5B9BD5" w:themeFill="accent1"/>
    </w:rPr>
  </w:style>
  <w:style w:type="character" w:customStyle="1" w:styleId="Heading2Char">
    <w:name w:val="Heading 2 Char"/>
    <w:basedOn w:val="DefaultParagraphFont"/>
    <w:link w:val="Heading2"/>
    <w:uiPriority w:val="9"/>
    <w:semiHidden/>
    <w:rsid w:val="00352DC6"/>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352DC6"/>
    <w:rPr>
      <w:caps/>
      <w:color w:val="1F4D78" w:themeColor="accent1" w:themeShade="7F"/>
      <w:spacing w:val="15"/>
    </w:rPr>
  </w:style>
  <w:style w:type="character" w:customStyle="1" w:styleId="Heading4Char">
    <w:name w:val="Heading 4 Char"/>
    <w:basedOn w:val="DefaultParagraphFont"/>
    <w:link w:val="Heading4"/>
    <w:uiPriority w:val="9"/>
    <w:semiHidden/>
    <w:rsid w:val="00352DC6"/>
    <w:rPr>
      <w:caps/>
      <w:color w:val="2E74B5" w:themeColor="accent1" w:themeShade="BF"/>
      <w:spacing w:val="10"/>
    </w:rPr>
  </w:style>
  <w:style w:type="character" w:customStyle="1" w:styleId="Heading5Char">
    <w:name w:val="Heading 5 Char"/>
    <w:basedOn w:val="DefaultParagraphFont"/>
    <w:link w:val="Heading5"/>
    <w:uiPriority w:val="9"/>
    <w:semiHidden/>
    <w:rsid w:val="00352DC6"/>
    <w:rPr>
      <w:caps/>
      <w:color w:val="2E74B5" w:themeColor="accent1" w:themeShade="BF"/>
      <w:spacing w:val="10"/>
    </w:rPr>
  </w:style>
  <w:style w:type="character" w:customStyle="1" w:styleId="Heading6Char">
    <w:name w:val="Heading 6 Char"/>
    <w:basedOn w:val="DefaultParagraphFont"/>
    <w:link w:val="Heading6"/>
    <w:uiPriority w:val="9"/>
    <w:semiHidden/>
    <w:rsid w:val="00352DC6"/>
    <w:rPr>
      <w:caps/>
      <w:color w:val="2E74B5" w:themeColor="accent1" w:themeShade="BF"/>
      <w:spacing w:val="10"/>
    </w:rPr>
  </w:style>
  <w:style w:type="character" w:customStyle="1" w:styleId="Heading7Char">
    <w:name w:val="Heading 7 Char"/>
    <w:basedOn w:val="DefaultParagraphFont"/>
    <w:link w:val="Heading7"/>
    <w:uiPriority w:val="9"/>
    <w:semiHidden/>
    <w:rsid w:val="00352DC6"/>
    <w:rPr>
      <w:caps/>
      <w:color w:val="2E74B5" w:themeColor="accent1" w:themeShade="BF"/>
      <w:spacing w:val="10"/>
    </w:rPr>
  </w:style>
  <w:style w:type="character" w:customStyle="1" w:styleId="Heading8Char">
    <w:name w:val="Heading 8 Char"/>
    <w:basedOn w:val="DefaultParagraphFont"/>
    <w:link w:val="Heading8"/>
    <w:uiPriority w:val="9"/>
    <w:semiHidden/>
    <w:rsid w:val="00352DC6"/>
    <w:rPr>
      <w:caps/>
      <w:spacing w:val="10"/>
      <w:sz w:val="18"/>
      <w:szCs w:val="18"/>
    </w:rPr>
  </w:style>
  <w:style w:type="character" w:customStyle="1" w:styleId="Heading9Char">
    <w:name w:val="Heading 9 Char"/>
    <w:basedOn w:val="DefaultParagraphFont"/>
    <w:link w:val="Heading9"/>
    <w:uiPriority w:val="9"/>
    <w:semiHidden/>
    <w:rsid w:val="00352DC6"/>
    <w:rPr>
      <w:i/>
      <w:caps/>
      <w:spacing w:val="10"/>
      <w:sz w:val="18"/>
      <w:szCs w:val="18"/>
    </w:rPr>
  </w:style>
  <w:style w:type="paragraph" w:styleId="Caption">
    <w:name w:val="caption"/>
    <w:basedOn w:val="Normal"/>
    <w:next w:val="Normal"/>
    <w:uiPriority w:val="35"/>
    <w:semiHidden/>
    <w:unhideWhenUsed/>
    <w:qFormat/>
    <w:rsid w:val="00352DC6"/>
    <w:rPr>
      <w:b/>
      <w:bCs/>
      <w:color w:val="2E74B5" w:themeColor="accent1" w:themeShade="BF"/>
      <w:sz w:val="16"/>
      <w:szCs w:val="16"/>
    </w:rPr>
  </w:style>
  <w:style w:type="paragraph" w:styleId="Title">
    <w:name w:val="Title"/>
    <w:basedOn w:val="Normal"/>
    <w:next w:val="Normal"/>
    <w:link w:val="TitleChar"/>
    <w:uiPriority w:val="10"/>
    <w:qFormat/>
    <w:rsid w:val="00352DC6"/>
    <w:pPr>
      <w:spacing w:before="720"/>
    </w:pPr>
    <w:rPr>
      <w:caps/>
      <w:color w:val="5B9BD5" w:themeColor="accent1"/>
      <w:spacing w:val="10"/>
      <w:kern w:val="28"/>
      <w:sz w:val="52"/>
      <w:szCs w:val="52"/>
    </w:rPr>
  </w:style>
  <w:style w:type="character" w:customStyle="1" w:styleId="TitleChar">
    <w:name w:val="Title Char"/>
    <w:basedOn w:val="DefaultParagraphFont"/>
    <w:link w:val="Title"/>
    <w:uiPriority w:val="10"/>
    <w:rsid w:val="00352DC6"/>
    <w:rPr>
      <w:caps/>
      <w:color w:val="5B9BD5" w:themeColor="accent1"/>
      <w:spacing w:val="10"/>
      <w:kern w:val="28"/>
      <w:sz w:val="52"/>
      <w:szCs w:val="52"/>
    </w:rPr>
  </w:style>
  <w:style w:type="paragraph" w:styleId="Subtitle">
    <w:name w:val="Subtitle"/>
    <w:basedOn w:val="Normal"/>
    <w:next w:val="Normal"/>
    <w:link w:val="SubtitleChar"/>
    <w:uiPriority w:val="11"/>
    <w:qFormat/>
    <w:rsid w:val="00352DC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52DC6"/>
    <w:rPr>
      <w:caps/>
      <w:color w:val="595959" w:themeColor="text1" w:themeTint="A6"/>
      <w:spacing w:val="10"/>
      <w:sz w:val="24"/>
      <w:szCs w:val="24"/>
    </w:rPr>
  </w:style>
  <w:style w:type="character" w:styleId="Strong">
    <w:name w:val="Strong"/>
    <w:uiPriority w:val="22"/>
    <w:qFormat/>
    <w:rsid w:val="00352DC6"/>
    <w:rPr>
      <w:b/>
      <w:bCs/>
    </w:rPr>
  </w:style>
  <w:style w:type="character" w:styleId="Emphasis">
    <w:name w:val="Emphasis"/>
    <w:uiPriority w:val="20"/>
    <w:qFormat/>
    <w:rsid w:val="00352DC6"/>
    <w:rPr>
      <w:caps/>
      <w:color w:val="1F4D78" w:themeColor="accent1" w:themeShade="7F"/>
      <w:spacing w:val="5"/>
    </w:rPr>
  </w:style>
  <w:style w:type="paragraph" w:styleId="NoSpacing">
    <w:name w:val="No Spacing"/>
    <w:basedOn w:val="Normal"/>
    <w:link w:val="NoSpacingChar"/>
    <w:uiPriority w:val="1"/>
    <w:qFormat/>
    <w:rsid w:val="00352DC6"/>
    <w:pPr>
      <w:spacing w:before="0" w:after="0" w:line="240" w:lineRule="auto"/>
    </w:pPr>
  </w:style>
  <w:style w:type="paragraph" w:styleId="Quote">
    <w:name w:val="Quote"/>
    <w:basedOn w:val="Normal"/>
    <w:next w:val="Normal"/>
    <w:link w:val="QuoteChar"/>
    <w:uiPriority w:val="29"/>
    <w:qFormat/>
    <w:rsid w:val="00352DC6"/>
    <w:rPr>
      <w:i/>
      <w:iCs/>
    </w:rPr>
  </w:style>
  <w:style w:type="character" w:customStyle="1" w:styleId="QuoteChar">
    <w:name w:val="Quote Char"/>
    <w:basedOn w:val="DefaultParagraphFont"/>
    <w:link w:val="Quote"/>
    <w:uiPriority w:val="29"/>
    <w:rsid w:val="00352DC6"/>
    <w:rPr>
      <w:i/>
      <w:iCs/>
      <w:sz w:val="20"/>
      <w:szCs w:val="20"/>
    </w:rPr>
  </w:style>
  <w:style w:type="paragraph" w:styleId="IntenseQuote">
    <w:name w:val="Intense Quote"/>
    <w:basedOn w:val="Normal"/>
    <w:next w:val="Normal"/>
    <w:link w:val="IntenseQuoteChar"/>
    <w:uiPriority w:val="30"/>
    <w:qFormat/>
    <w:rsid w:val="00352DC6"/>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IntenseQuoteChar">
    <w:name w:val="Intense Quote Char"/>
    <w:basedOn w:val="DefaultParagraphFont"/>
    <w:link w:val="IntenseQuote"/>
    <w:uiPriority w:val="30"/>
    <w:rsid w:val="00352DC6"/>
    <w:rPr>
      <w:i/>
      <w:iCs/>
      <w:color w:val="5B9BD5" w:themeColor="accent1"/>
      <w:sz w:val="20"/>
      <w:szCs w:val="20"/>
    </w:rPr>
  </w:style>
  <w:style w:type="character" w:styleId="SubtleEmphasis">
    <w:name w:val="Subtle Emphasis"/>
    <w:uiPriority w:val="19"/>
    <w:qFormat/>
    <w:rsid w:val="00352DC6"/>
    <w:rPr>
      <w:i/>
      <w:iCs/>
      <w:color w:val="1F4D78" w:themeColor="accent1" w:themeShade="7F"/>
    </w:rPr>
  </w:style>
  <w:style w:type="character" w:styleId="IntenseEmphasis">
    <w:name w:val="Intense Emphasis"/>
    <w:uiPriority w:val="21"/>
    <w:qFormat/>
    <w:rsid w:val="00352DC6"/>
    <w:rPr>
      <w:b/>
      <w:bCs/>
      <w:caps/>
      <w:color w:val="1F4D78" w:themeColor="accent1" w:themeShade="7F"/>
      <w:spacing w:val="10"/>
    </w:rPr>
  </w:style>
  <w:style w:type="character" w:styleId="SubtleReference">
    <w:name w:val="Subtle Reference"/>
    <w:uiPriority w:val="31"/>
    <w:qFormat/>
    <w:rsid w:val="00352DC6"/>
    <w:rPr>
      <w:b/>
      <w:bCs/>
      <w:color w:val="5B9BD5" w:themeColor="accent1"/>
    </w:rPr>
  </w:style>
  <w:style w:type="character" w:styleId="IntenseReference">
    <w:name w:val="Intense Reference"/>
    <w:uiPriority w:val="32"/>
    <w:qFormat/>
    <w:rsid w:val="00352DC6"/>
    <w:rPr>
      <w:b/>
      <w:bCs/>
      <w:i/>
      <w:iCs/>
      <w:caps/>
      <w:color w:val="5B9BD5" w:themeColor="accent1"/>
    </w:rPr>
  </w:style>
  <w:style w:type="character" w:styleId="BookTitle">
    <w:name w:val="Book Title"/>
    <w:uiPriority w:val="33"/>
    <w:qFormat/>
    <w:rsid w:val="00352DC6"/>
    <w:rPr>
      <w:b/>
      <w:bCs/>
      <w:i/>
      <w:iCs/>
      <w:spacing w:val="9"/>
    </w:rPr>
  </w:style>
  <w:style w:type="paragraph" w:styleId="TOCHeading">
    <w:name w:val="TOC Heading"/>
    <w:basedOn w:val="Heading1"/>
    <w:next w:val="Normal"/>
    <w:uiPriority w:val="39"/>
    <w:semiHidden/>
    <w:unhideWhenUsed/>
    <w:qFormat/>
    <w:rsid w:val="00352DC6"/>
    <w:pPr>
      <w:outlineLvl w:val="9"/>
    </w:pPr>
  </w:style>
  <w:style w:type="character" w:customStyle="1" w:styleId="NoSpacingChar">
    <w:name w:val="No Spacing Char"/>
    <w:basedOn w:val="DefaultParagraphFont"/>
    <w:link w:val="NoSpacing"/>
    <w:uiPriority w:val="1"/>
    <w:rsid w:val="00352DC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88134">
      <w:bodyDiv w:val="1"/>
      <w:marLeft w:val="0"/>
      <w:marRight w:val="0"/>
      <w:marTop w:val="0"/>
      <w:marBottom w:val="0"/>
      <w:divBdr>
        <w:top w:val="none" w:sz="0" w:space="0" w:color="auto"/>
        <w:left w:val="none" w:sz="0" w:space="0" w:color="auto"/>
        <w:bottom w:val="none" w:sz="0" w:space="0" w:color="auto"/>
        <w:right w:val="none" w:sz="0" w:space="0" w:color="auto"/>
      </w:divBdr>
    </w:div>
    <w:div w:id="202258449">
      <w:bodyDiv w:val="1"/>
      <w:marLeft w:val="0"/>
      <w:marRight w:val="0"/>
      <w:marTop w:val="0"/>
      <w:marBottom w:val="0"/>
      <w:divBdr>
        <w:top w:val="none" w:sz="0" w:space="0" w:color="auto"/>
        <w:left w:val="none" w:sz="0" w:space="0" w:color="auto"/>
        <w:bottom w:val="none" w:sz="0" w:space="0" w:color="auto"/>
        <w:right w:val="none" w:sz="0" w:space="0" w:color="auto"/>
      </w:divBdr>
      <w:divsChild>
        <w:div w:id="2000110663">
          <w:marLeft w:val="0"/>
          <w:marRight w:val="0"/>
          <w:marTop w:val="0"/>
          <w:marBottom w:val="0"/>
          <w:divBdr>
            <w:top w:val="none" w:sz="0" w:space="0" w:color="auto"/>
            <w:left w:val="none" w:sz="0" w:space="0" w:color="auto"/>
            <w:bottom w:val="none" w:sz="0" w:space="0" w:color="auto"/>
            <w:right w:val="none" w:sz="0" w:space="0" w:color="auto"/>
          </w:divBdr>
          <w:divsChild>
            <w:div w:id="455295494">
              <w:marLeft w:val="0"/>
              <w:marRight w:val="0"/>
              <w:marTop w:val="0"/>
              <w:marBottom w:val="0"/>
              <w:divBdr>
                <w:top w:val="none" w:sz="0" w:space="0" w:color="auto"/>
                <w:left w:val="none" w:sz="0" w:space="0" w:color="auto"/>
                <w:bottom w:val="none" w:sz="0" w:space="0" w:color="auto"/>
                <w:right w:val="none" w:sz="0" w:space="0" w:color="auto"/>
              </w:divBdr>
              <w:divsChild>
                <w:div w:id="1340621796">
                  <w:marLeft w:val="0"/>
                  <w:marRight w:val="0"/>
                  <w:marTop w:val="0"/>
                  <w:marBottom w:val="0"/>
                  <w:divBdr>
                    <w:top w:val="none" w:sz="0" w:space="0" w:color="auto"/>
                    <w:left w:val="none" w:sz="0" w:space="0" w:color="auto"/>
                    <w:bottom w:val="none" w:sz="0" w:space="0" w:color="auto"/>
                    <w:right w:val="none" w:sz="0" w:space="0" w:color="auto"/>
                  </w:divBdr>
                  <w:divsChild>
                    <w:div w:id="2053964188">
                      <w:marLeft w:val="0"/>
                      <w:marRight w:val="0"/>
                      <w:marTop w:val="0"/>
                      <w:marBottom w:val="0"/>
                      <w:divBdr>
                        <w:top w:val="none" w:sz="0" w:space="0" w:color="auto"/>
                        <w:left w:val="none" w:sz="0" w:space="0" w:color="auto"/>
                        <w:bottom w:val="none" w:sz="0" w:space="0" w:color="auto"/>
                        <w:right w:val="none" w:sz="0" w:space="0" w:color="auto"/>
                      </w:divBdr>
                      <w:divsChild>
                        <w:div w:id="1150440295">
                          <w:marLeft w:val="0"/>
                          <w:marRight w:val="0"/>
                          <w:marTop w:val="0"/>
                          <w:marBottom w:val="0"/>
                          <w:divBdr>
                            <w:top w:val="none" w:sz="0" w:space="0" w:color="auto"/>
                            <w:left w:val="none" w:sz="0" w:space="0" w:color="auto"/>
                            <w:bottom w:val="none" w:sz="0" w:space="0" w:color="auto"/>
                            <w:right w:val="none" w:sz="0" w:space="0" w:color="auto"/>
                          </w:divBdr>
                          <w:divsChild>
                            <w:div w:id="1913659222">
                              <w:marLeft w:val="0"/>
                              <w:marRight w:val="0"/>
                              <w:marTop w:val="0"/>
                              <w:marBottom w:val="0"/>
                              <w:divBdr>
                                <w:top w:val="none" w:sz="0" w:space="0" w:color="auto"/>
                                <w:left w:val="none" w:sz="0" w:space="0" w:color="auto"/>
                                <w:bottom w:val="none" w:sz="0" w:space="0" w:color="auto"/>
                                <w:right w:val="none" w:sz="0" w:space="0" w:color="auto"/>
                              </w:divBdr>
                              <w:divsChild>
                                <w:div w:id="1365136906">
                                  <w:marLeft w:val="0"/>
                                  <w:marRight w:val="0"/>
                                  <w:marTop w:val="0"/>
                                  <w:marBottom w:val="0"/>
                                  <w:divBdr>
                                    <w:top w:val="none" w:sz="0" w:space="0" w:color="auto"/>
                                    <w:left w:val="none" w:sz="0" w:space="0" w:color="auto"/>
                                    <w:bottom w:val="none" w:sz="0" w:space="0" w:color="auto"/>
                                    <w:right w:val="none" w:sz="0" w:space="0" w:color="auto"/>
                                  </w:divBdr>
                                  <w:divsChild>
                                    <w:div w:id="4183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5832">
                          <w:marLeft w:val="0"/>
                          <w:marRight w:val="0"/>
                          <w:marTop w:val="0"/>
                          <w:marBottom w:val="0"/>
                          <w:divBdr>
                            <w:top w:val="none" w:sz="0" w:space="0" w:color="auto"/>
                            <w:left w:val="none" w:sz="0" w:space="0" w:color="auto"/>
                            <w:bottom w:val="none" w:sz="0" w:space="0" w:color="auto"/>
                            <w:right w:val="none" w:sz="0" w:space="0" w:color="auto"/>
                          </w:divBdr>
                          <w:divsChild>
                            <w:div w:id="1583756571">
                              <w:marLeft w:val="0"/>
                              <w:marRight w:val="300"/>
                              <w:marTop w:val="180"/>
                              <w:marBottom w:val="0"/>
                              <w:divBdr>
                                <w:top w:val="none" w:sz="0" w:space="0" w:color="auto"/>
                                <w:left w:val="none" w:sz="0" w:space="0" w:color="auto"/>
                                <w:bottom w:val="none" w:sz="0" w:space="0" w:color="auto"/>
                                <w:right w:val="none" w:sz="0" w:space="0" w:color="auto"/>
                              </w:divBdr>
                              <w:divsChild>
                                <w:div w:id="9354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91">
          <w:marLeft w:val="0"/>
          <w:marRight w:val="0"/>
          <w:marTop w:val="0"/>
          <w:marBottom w:val="0"/>
          <w:divBdr>
            <w:top w:val="none" w:sz="0" w:space="0" w:color="auto"/>
            <w:left w:val="none" w:sz="0" w:space="0" w:color="auto"/>
            <w:bottom w:val="none" w:sz="0" w:space="0" w:color="auto"/>
            <w:right w:val="none" w:sz="0" w:space="0" w:color="auto"/>
          </w:divBdr>
          <w:divsChild>
            <w:div w:id="532306395">
              <w:marLeft w:val="0"/>
              <w:marRight w:val="0"/>
              <w:marTop w:val="0"/>
              <w:marBottom w:val="0"/>
              <w:divBdr>
                <w:top w:val="none" w:sz="0" w:space="0" w:color="auto"/>
                <w:left w:val="none" w:sz="0" w:space="0" w:color="auto"/>
                <w:bottom w:val="none" w:sz="0" w:space="0" w:color="auto"/>
                <w:right w:val="none" w:sz="0" w:space="0" w:color="auto"/>
              </w:divBdr>
              <w:divsChild>
                <w:div w:id="1747875215">
                  <w:marLeft w:val="0"/>
                  <w:marRight w:val="0"/>
                  <w:marTop w:val="0"/>
                  <w:marBottom w:val="0"/>
                  <w:divBdr>
                    <w:top w:val="none" w:sz="0" w:space="0" w:color="auto"/>
                    <w:left w:val="none" w:sz="0" w:space="0" w:color="auto"/>
                    <w:bottom w:val="none" w:sz="0" w:space="0" w:color="auto"/>
                    <w:right w:val="none" w:sz="0" w:space="0" w:color="auto"/>
                  </w:divBdr>
                  <w:divsChild>
                    <w:div w:id="1800798534">
                      <w:marLeft w:val="0"/>
                      <w:marRight w:val="0"/>
                      <w:marTop w:val="0"/>
                      <w:marBottom w:val="0"/>
                      <w:divBdr>
                        <w:top w:val="none" w:sz="0" w:space="0" w:color="auto"/>
                        <w:left w:val="none" w:sz="0" w:space="0" w:color="auto"/>
                        <w:bottom w:val="none" w:sz="0" w:space="0" w:color="auto"/>
                        <w:right w:val="none" w:sz="0" w:space="0" w:color="auto"/>
                      </w:divBdr>
                      <w:divsChild>
                        <w:div w:id="20170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87295">
      <w:bodyDiv w:val="1"/>
      <w:marLeft w:val="0"/>
      <w:marRight w:val="0"/>
      <w:marTop w:val="0"/>
      <w:marBottom w:val="0"/>
      <w:divBdr>
        <w:top w:val="none" w:sz="0" w:space="0" w:color="auto"/>
        <w:left w:val="none" w:sz="0" w:space="0" w:color="auto"/>
        <w:bottom w:val="none" w:sz="0" w:space="0" w:color="auto"/>
        <w:right w:val="none" w:sz="0" w:space="0" w:color="auto"/>
      </w:divBdr>
    </w:div>
    <w:div w:id="382144591">
      <w:bodyDiv w:val="1"/>
      <w:marLeft w:val="0"/>
      <w:marRight w:val="0"/>
      <w:marTop w:val="0"/>
      <w:marBottom w:val="0"/>
      <w:divBdr>
        <w:top w:val="none" w:sz="0" w:space="0" w:color="auto"/>
        <w:left w:val="none" w:sz="0" w:space="0" w:color="auto"/>
        <w:bottom w:val="none" w:sz="0" w:space="0" w:color="auto"/>
        <w:right w:val="none" w:sz="0" w:space="0" w:color="auto"/>
      </w:divBdr>
    </w:div>
    <w:div w:id="409158627">
      <w:bodyDiv w:val="1"/>
      <w:marLeft w:val="0"/>
      <w:marRight w:val="0"/>
      <w:marTop w:val="0"/>
      <w:marBottom w:val="0"/>
      <w:divBdr>
        <w:top w:val="none" w:sz="0" w:space="0" w:color="auto"/>
        <w:left w:val="none" w:sz="0" w:space="0" w:color="auto"/>
        <w:bottom w:val="none" w:sz="0" w:space="0" w:color="auto"/>
        <w:right w:val="none" w:sz="0" w:space="0" w:color="auto"/>
      </w:divBdr>
    </w:div>
    <w:div w:id="522090211">
      <w:bodyDiv w:val="1"/>
      <w:marLeft w:val="0"/>
      <w:marRight w:val="0"/>
      <w:marTop w:val="0"/>
      <w:marBottom w:val="0"/>
      <w:divBdr>
        <w:top w:val="none" w:sz="0" w:space="0" w:color="auto"/>
        <w:left w:val="none" w:sz="0" w:space="0" w:color="auto"/>
        <w:bottom w:val="none" w:sz="0" w:space="0" w:color="auto"/>
        <w:right w:val="none" w:sz="0" w:space="0" w:color="auto"/>
      </w:divBdr>
    </w:div>
    <w:div w:id="587272043">
      <w:bodyDiv w:val="1"/>
      <w:marLeft w:val="0"/>
      <w:marRight w:val="0"/>
      <w:marTop w:val="0"/>
      <w:marBottom w:val="0"/>
      <w:divBdr>
        <w:top w:val="none" w:sz="0" w:space="0" w:color="auto"/>
        <w:left w:val="none" w:sz="0" w:space="0" w:color="auto"/>
        <w:bottom w:val="none" w:sz="0" w:space="0" w:color="auto"/>
        <w:right w:val="none" w:sz="0" w:space="0" w:color="auto"/>
      </w:divBdr>
    </w:div>
    <w:div w:id="610169596">
      <w:bodyDiv w:val="1"/>
      <w:marLeft w:val="0"/>
      <w:marRight w:val="0"/>
      <w:marTop w:val="0"/>
      <w:marBottom w:val="0"/>
      <w:divBdr>
        <w:top w:val="none" w:sz="0" w:space="0" w:color="auto"/>
        <w:left w:val="none" w:sz="0" w:space="0" w:color="auto"/>
        <w:bottom w:val="none" w:sz="0" w:space="0" w:color="auto"/>
        <w:right w:val="none" w:sz="0" w:space="0" w:color="auto"/>
      </w:divBdr>
    </w:div>
    <w:div w:id="765003495">
      <w:bodyDiv w:val="1"/>
      <w:marLeft w:val="0"/>
      <w:marRight w:val="0"/>
      <w:marTop w:val="0"/>
      <w:marBottom w:val="0"/>
      <w:divBdr>
        <w:top w:val="none" w:sz="0" w:space="0" w:color="auto"/>
        <w:left w:val="none" w:sz="0" w:space="0" w:color="auto"/>
        <w:bottom w:val="none" w:sz="0" w:space="0" w:color="auto"/>
        <w:right w:val="none" w:sz="0" w:space="0" w:color="auto"/>
      </w:divBdr>
    </w:div>
    <w:div w:id="846602891">
      <w:bodyDiv w:val="1"/>
      <w:marLeft w:val="0"/>
      <w:marRight w:val="0"/>
      <w:marTop w:val="0"/>
      <w:marBottom w:val="0"/>
      <w:divBdr>
        <w:top w:val="none" w:sz="0" w:space="0" w:color="auto"/>
        <w:left w:val="none" w:sz="0" w:space="0" w:color="auto"/>
        <w:bottom w:val="none" w:sz="0" w:space="0" w:color="auto"/>
        <w:right w:val="none" w:sz="0" w:space="0" w:color="auto"/>
      </w:divBdr>
    </w:div>
    <w:div w:id="905384422">
      <w:bodyDiv w:val="1"/>
      <w:marLeft w:val="0"/>
      <w:marRight w:val="0"/>
      <w:marTop w:val="0"/>
      <w:marBottom w:val="0"/>
      <w:divBdr>
        <w:top w:val="none" w:sz="0" w:space="0" w:color="auto"/>
        <w:left w:val="none" w:sz="0" w:space="0" w:color="auto"/>
        <w:bottom w:val="none" w:sz="0" w:space="0" w:color="auto"/>
        <w:right w:val="none" w:sz="0" w:space="0" w:color="auto"/>
      </w:divBdr>
    </w:div>
    <w:div w:id="988554867">
      <w:bodyDiv w:val="1"/>
      <w:marLeft w:val="0"/>
      <w:marRight w:val="0"/>
      <w:marTop w:val="0"/>
      <w:marBottom w:val="0"/>
      <w:divBdr>
        <w:top w:val="none" w:sz="0" w:space="0" w:color="auto"/>
        <w:left w:val="none" w:sz="0" w:space="0" w:color="auto"/>
        <w:bottom w:val="none" w:sz="0" w:space="0" w:color="auto"/>
        <w:right w:val="none" w:sz="0" w:space="0" w:color="auto"/>
      </w:divBdr>
    </w:div>
    <w:div w:id="1002969193">
      <w:bodyDiv w:val="1"/>
      <w:marLeft w:val="0"/>
      <w:marRight w:val="0"/>
      <w:marTop w:val="0"/>
      <w:marBottom w:val="0"/>
      <w:divBdr>
        <w:top w:val="none" w:sz="0" w:space="0" w:color="auto"/>
        <w:left w:val="none" w:sz="0" w:space="0" w:color="auto"/>
        <w:bottom w:val="none" w:sz="0" w:space="0" w:color="auto"/>
        <w:right w:val="none" w:sz="0" w:space="0" w:color="auto"/>
      </w:divBdr>
    </w:div>
    <w:div w:id="1361249317">
      <w:bodyDiv w:val="1"/>
      <w:marLeft w:val="0"/>
      <w:marRight w:val="0"/>
      <w:marTop w:val="0"/>
      <w:marBottom w:val="0"/>
      <w:divBdr>
        <w:top w:val="none" w:sz="0" w:space="0" w:color="auto"/>
        <w:left w:val="none" w:sz="0" w:space="0" w:color="auto"/>
        <w:bottom w:val="none" w:sz="0" w:space="0" w:color="auto"/>
        <w:right w:val="none" w:sz="0" w:space="0" w:color="auto"/>
      </w:divBdr>
    </w:div>
    <w:div w:id="1474636892">
      <w:bodyDiv w:val="1"/>
      <w:marLeft w:val="0"/>
      <w:marRight w:val="0"/>
      <w:marTop w:val="0"/>
      <w:marBottom w:val="0"/>
      <w:divBdr>
        <w:top w:val="none" w:sz="0" w:space="0" w:color="auto"/>
        <w:left w:val="none" w:sz="0" w:space="0" w:color="auto"/>
        <w:bottom w:val="none" w:sz="0" w:space="0" w:color="auto"/>
        <w:right w:val="none" w:sz="0" w:space="0" w:color="auto"/>
      </w:divBdr>
    </w:div>
    <w:div w:id="1552810221">
      <w:bodyDiv w:val="1"/>
      <w:marLeft w:val="0"/>
      <w:marRight w:val="0"/>
      <w:marTop w:val="0"/>
      <w:marBottom w:val="0"/>
      <w:divBdr>
        <w:top w:val="none" w:sz="0" w:space="0" w:color="auto"/>
        <w:left w:val="none" w:sz="0" w:space="0" w:color="auto"/>
        <w:bottom w:val="none" w:sz="0" w:space="0" w:color="auto"/>
        <w:right w:val="none" w:sz="0" w:space="0" w:color="auto"/>
      </w:divBdr>
    </w:div>
    <w:div w:id="1799647105">
      <w:bodyDiv w:val="1"/>
      <w:marLeft w:val="0"/>
      <w:marRight w:val="0"/>
      <w:marTop w:val="0"/>
      <w:marBottom w:val="0"/>
      <w:divBdr>
        <w:top w:val="none" w:sz="0" w:space="0" w:color="auto"/>
        <w:left w:val="none" w:sz="0" w:space="0" w:color="auto"/>
        <w:bottom w:val="none" w:sz="0" w:space="0" w:color="auto"/>
        <w:right w:val="none" w:sz="0" w:space="0" w:color="auto"/>
      </w:divBdr>
    </w:div>
    <w:div w:id="1849563442">
      <w:bodyDiv w:val="1"/>
      <w:marLeft w:val="0"/>
      <w:marRight w:val="0"/>
      <w:marTop w:val="0"/>
      <w:marBottom w:val="0"/>
      <w:divBdr>
        <w:top w:val="none" w:sz="0" w:space="0" w:color="auto"/>
        <w:left w:val="none" w:sz="0" w:space="0" w:color="auto"/>
        <w:bottom w:val="none" w:sz="0" w:space="0" w:color="auto"/>
        <w:right w:val="none" w:sz="0" w:space="0" w:color="auto"/>
      </w:divBdr>
    </w:div>
    <w:div w:id="1910992938">
      <w:bodyDiv w:val="1"/>
      <w:marLeft w:val="0"/>
      <w:marRight w:val="0"/>
      <w:marTop w:val="0"/>
      <w:marBottom w:val="0"/>
      <w:divBdr>
        <w:top w:val="none" w:sz="0" w:space="0" w:color="auto"/>
        <w:left w:val="none" w:sz="0" w:space="0" w:color="auto"/>
        <w:bottom w:val="none" w:sz="0" w:space="0" w:color="auto"/>
        <w:right w:val="none" w:sz="0" w:space="0" w:color="auto"/>
      </w:divBdr>
    </w:div>
    <w:div w:id="1992319681">
      <w:bodyDiv w:val="1"/>
      <w:marLeft w:val="0"/>
      <w:marRight w:val="0"/>
      <w:marTop w:val="0"/>
      <w:marBottom w:val="0"/>
      <w:divBdr>
        <w:top w:val="none" w:sz="0" w:space="0" w:color="auto"/>
        <w:left w:val="none" w:sz="0" w:space="0" w:color="auto"/>
        <w:bottom w:val="none" w:sz="0" w:space="0" w:color="auto"/>
        <w:right w:val="none" w:sz="0" w:space="0" w:color="auto"/>
      </w:divBdr>
    </w:div>
    <w:div w:id="210988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call@gbta.org" TargetMode="External"/><Relationship Id="rId13" Type="http://schemas.openxmlformats.org/officeDocument/2006/relationships/hyperlink" Target="mailto:maira@imagineventos.com" TargetMode="External"/><Relationship Id="rId18" Type="http://schemas.openxmlformats.org/officeDocument/2006/relationships/hyperlink" Target="https://form.jotform.com/9009557654316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btamexico19.mapyourshow.com/7_0/floorplan/" TargetMode="External"/><Relationship Id="rId7" Type="http://schemas.openxmlformats.org/officeDocument/2006/relationships/endnotes" Target="endnotes.xml"/><Relationship Id="rId12" Type="http://schemas.openxmlformats.org/officeDocument/2006/relationships/hyperlink" Target="mailto:marisol@imagineventos.com" TargetMode="External"/><Relationship Id="rId17" Type="http://schemas.openxmlformats.org/officeDocument/2006/relationships/hyperlink" Target="https://form.jotform.com/9009557654316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cid:image003.jpg@01D3A065.CA9A3080" TargetMode="External"/><Relationship Id="rId20" Type="http://schemas.openxmlformats.org/officeDocument/2006/relationships/hyperlink" Target="https://gbtamexico19.exh.mapyourshow.com/6_0/login.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garcia@gbta.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1.xml"/><Relationship Id="rId10" Type="http://schemas.openxmlformats.org/officeDocument/2006/relationships/hyperlink" Target="mailto:lrhampton@gbta.org" TargetMode="External"/><Relationship Id="rId19" Type="http://schemas.openxmlformats.org/officeDocument/2006/relationships/hyperlink" Target="https://mexicoconference.gbta.org/Registro" TargetMode="External"/><Relationship Id="rId4" Type="http://schemas.openxmlformats.org/officeDocument/2006/relationships/settings" Target="settings.xml"/><Relationship Id="rId9" Type="http://schemas.openxmlformats.org/officeDocument/2006/relationships/hyperlink" Target="mailto:cfwyngaard@gbta.org" TargetMode="External"/><Relationship Id="rId14" Type="http://schemas.openxmlformats.org/officeDocument/2006/relationships/hyperlink" Target="https://form.jotform.com/90095576543161"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F7DD7-E20B-4ED0-9153-1E7F88B4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1459</Words>
  <Characters>8317</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Imagine</dc:creator>
  <cp:lastModifiedBy>Kenzie Call</cp:lastModifiedBy>
  <cp:revision>2</cp:revision>
  <cp:lastPrinted>2017-12-11T17:56:00Z</cp:lastPrinted>
  <dcterms:created xsi:type="dcterms:W3CDTF">2019-01-25T15:55:00Z</dcterms:created>
  <dcterms:modified xsi:type="dcterms:W3CDTF">2019-01-25T15:55:00Z</dcterms:modified>
</cp:coreProperties>
</file>